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F59BF" w14:textId="77777777" w:rsidR="009723F8" w:rsidRPr="009723F8" w:rsidRDefault="009723F8" w:rsidP="009723F8">
      <w:pPr>
        <w:pStyle w:val="29"/>
        <w:shd w:val="clear" w:color="auto" w:fill="auto"/>
        <w:spacing w:line="276" w:lineRule="auto"/>
        <w:ind w:right="20"/>
        <w:jc w:val="right"/>
        <w:rPr>
          <w:b w:val="0"/>
          <w:bCs w:val="0"/>
          <w:i/>
          <w:iCs/>
          <w:sz w:val="24"/>
          <w:szCs w:val="24"/>
          <w:lang w:val="ru-RU"/>
        </w:rPr>
      </w:pPr>
      <w:bookmarkStart w:id="0" w:name="_GoBack"/>
      <w:bookmarkEnd w:id="0"/>
      <w:r w:rsidRPr="009723F8">
        <w:rPr>
          <w:b w:val="0"/>
          <w:bCs w:val="0"/>
          <w:i/>
          <w:iCs/>
          <w:sz w:val="24"/>
          <w:szCs w:val="24"/>
          <w:lang w:val="ru-RU"/>
        </w:rPr>
        <w:t>Приложение 1</w:t>
      </w:r>
    </w:p>
    <w:p w14:paraId="26A2E455" w14:textId="77777777" w:rsidR="009723F8" w:rsidRDefault="009723F8" w:rsidP="009723F8">
      <w:pPr>
        <w:pStyle w:val="29"/>
        <w:shd w:val="clear" w:color="auto" w:fill="auto"/>
        <w:spacing w:line="276" w:lineRule="auto"/>
        <w:ind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Информационное письмо</w:t>
      </w:r>
    </w:p>
    <w:p w14:paraId="521E52BD" w14:textId="77777777" w:rsidR="009723F8" w:rsidRDefault="009723F8" w:rsidP="009723F8">
      <w:pPr>
        <w:pStyle w:val="29"/>
        <w:shd w:val="clear" w:color="auto" w:fill="auto"/>
        <w:spacing w:line="276" w:lineRule="auto"/>
        <w:ind w:right="20"/>
        <w:rPr>
          <w:sz w:val="24"/>
          <w:szCs w:val="24"/>
          <w:lang w:val="ru-RU"/>
        </w:rPr>
      </w:pPr>
    </w:p>
    <w:p w14:paraId="70590FE6" w14:textId="77777777" w:rsidR="009723F8" w:rsidRDefault="009723F8" w:rsidP="009723F8">
      <w:pPr>
        <w:pStyle w:val="29"/>
        <w:shd w:val="clear" w:color="auto" w:fill="auto"/>
        <w:spacing w:line="276" w:lineRule="auto"/>
        <w:ind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Уважаемые коллеги!</w:t>
      </w:r>
    </w:p>
    <w:p w14:paraId="23C3D255" w14:textId="77777777" w:rsidR="009723F8" w:rsidRDefault="009723F8" w:rsidP="009723F8">
      <w:pPr>
        <w:pStyle w:val="29"/>
        <w:shd w:val="clear" w:color="auto" w:fill="auto"/>
        <w:spacing w:line="276" w:lineRule="auto"/>
        <w:ind w:right="20"/>
        <w:jc w:val="left"/>
        <w:rPr>
          <w:sz w:val="24"/>
          <w:szCs w:val="24"/>
          <w:lang w:val="ru-RU"/>
        </w:rPr>
      </w:pPr>
    </w:p>
    <w:p w14:paraId="2A68D063" w14:textId="77777777" w:rsidR="009723F8" w:rsidRPr="00047B8C" w:rsidRDefault="009723F8" w:rsidP="009723F8">
      <w:pPr>
        <w:ind w:firstLine="708"/>
        <w:jc w:val="both"/>
        <w:rPr>
          <w:rStyle w:val="aff"/>
          <w:b w:val="0"/>
          <w:bCs w:val="0"/>
          <w:color w:val="auto"/>
          <w:sz w:val="24"/>
          <w:szCs w:val="24"/>
          <w:lang w:bidi="ar-SA"/>
        </w:rPr>
      </w:pPr>
      <w:r w:rsidRPr="0083637E">
        <w:t xml:space="preserve">Приглашаем вас принять участие в работе </w:t>
      </w:r>
      <w:r>
        <w:t xml:space="preserve">Международной научно-практической конференции </w:t>
      </w:r>
      <w:r>
        <w:rPr>
          <w:rStyle w:val="aff"/>
          <w:rFonts w:eastAsia="Calibri"/>
          <w:b w:val="0"/>
        </w:rPr>
        <w:t>«</w:t>
      </w:r>
      <w:r>
        <w:rPr>
          <w:b/>
          <w:bCs/>
          <w:lang w:bidi="ru-RU"/>
        </w:rPr>
        <w:t>Русский язык как иностранный: история, современность и будущее»</w:t>
      </w:r>
      <w:r>
        <w:rPr>
          <w:bCs/>
          <w:lang w:bidi="ru-RU"/>
        </w:rPr>
        <w:t xml:space="preserve">, </w:t>
      </w:r>
      <w:r>
        <w:rPr>
          <w:color w:val="282828"/>
        </w:rPr>
        <w:t>посвященн</w:t>
      </w:r>
      <w:r w:rsidR="00C32326">
        <w:rPr>
          <w:color w:val="282828"/>
        </w:rPr>
        <w:t>ой</w:t>
      </w:r>
      <w:r>
        <w:rPr>
          <w:color w:val="282828"/>
        </w:rPr>
        <w:t xml:space="preserve"> 40-летию кафедры русского языка как иностранного и </w:t>
      </w:r>
      <w:r>
        <w:rPr>
          <w:rStyle w:val="aff"/>
          <w:b w:val="0"/>
          <w:sz w:val="24"/>
          <w:szCs w:val="24"/>
        </w:rPr>
        <w:t xml:space="preserve">45-летию преподавания РКИ в Казанском университете, которая состоится </w:t>
      </w:r>
      <w:r w:rsidR="00D80D22">
        <w:rPr>
          <w:rStyle w:val="aff"/>
          <w:bCs w:val="0"/>
          <w:sz w:val="24"/>
          <w:szCs w:val="24"/>
        </w:rPr>
        <w:t>2</w:t>
      </w:r>
      <w:r w:rsidRPr="009723F8">
        <w:rPr>
          <w:rStyle w:val="aff"/>
          <w:bCs w:val="0"/>
          <w:sz w:val="24"/>
          <w:szCs w:val="24"/>
        </w:rPr>
        <w:t>-5 апреля 2022 года</w:t>
      </w:r>
      <w:r>
        <w:rPr>
          <w:rStyle w:val="aff"/>
          <w:b w:val="0"/>
          <w:sz w:val="24"/>
          <w:szCs w:val="24"/>
        </w:rPr>
        <w:t>.</w:t>
      </w:r>
    </w:p>
    <w:p w14:paraId="120F20B6" w14:textId="77777777" w:rsidR="009723F8" w:rsidRPr="00134D8E" w:rsidRDefault="009723F8" w:rsidP="009723F8">
      <w:pPr>
        <w:pStyle w:val="afc"/>
        <w:shd w:val="clear" w:color="auto" w:fill="FFFFFF"/>
        <w:spacing w:before="0" w:beforeAutospacing="0" w:after="0" w:afterAutospacing="0"/>
        <w:ind w:firstLine="708"/>
        <w:jc w:val="both"/>
        <w:rPr>
          <w:bCs/>
          <w:lang w:bidi="ru-RU"/>
        </w:rPr>
      </w:pPr>
    </w:p>
    <w:p w14:paraId="6966A92D" w14:textId="77777777" w:rsidR="009723F8" w:rsidRDefault="009723F8" w:rsidP="009723F8">
      <w:pPr>
        <w:pStyle w:val="29"/>
        <w:shd w:val="clear" w:color="auto" w:fill="auto"/>
        <w:spacing w:line="276" w:lineRule="auto"/>
        <w:ind w:left="20"/>
        <w:rPr>
          <w:sz w:val="24"/>
          <w:szCs w:val="24"/>
          <w:lang w:val="ru-RU"/>
        </w:rPr>
      </w:pPr>
      <w:r w:rsidRPr="008B03E1">
        <w:rPr>
          <w:sz w:val="24"/>
          <w:szCs w:val="24"/>
          <w:lang w:val="ru-RU"/>
        </w:rPr>
        <w:t>Основные</w:t>
      </w:r>
      <w:r>
        <w:rPr>
          <w:sz w:val="24"/>
          <w:szCs w:val="24"/>
          <w:lang w:val="ru-RU"/>
        </w:rPr>
        <w:t xml:space="preserve"> </w:t>
      </w:r>
      <w:r w:rsidRPr="008B03E1">
        <w:rPr>
          <w:sz w:val="24"/>
          <w:szCs w:val="24"/>
          <w:lang w:val="ru-RU"/>
        </w:rPr>
        <w:t>направления</w:t>
      </w:r>
      <w:r>
        <w:rPr>
          <w:sz w:val="24"/>
          <w:szCs w:val="24"/>
          <w:lang w:val="ru-RU"/>
        </w:rPr>
        <w:t xml:space="preserve"> </w:t>
      </w:r>
      <w:r w:rsidRPr="008B03E1">
        <w:rPr>
          <w:sz w:val="24"/>
          <w:szCs w:val="24"/>
          <w:lang w:val="ru-RU"/>
        </w:rPr>
        <w:t>работы конференции</w:t>
      </w:r>
      <w:r>
        <w:rPr>
          <w:sz w:val="24"/>
          <w:szCs w:val="24"/>
          <w:lang w:val="ru-RU"/>
        </w:rPr>
        <w:t xml:space="preserve"> </w:t>
      </w:r>
    </w:p>
    <w:p w14:paraId="227512FE" w14:textId="77777777" w:rsidR="009723F8" w:rsidRPr="00047B8C" w:rsidRDefault="009723F8" w:rsidP="009723F8">
      <w:pPr>
        <w:pStyle w:val="29"/>
        <w:shd w:val="clear" w:color="auto" w:fill="auto"/>
        <w:spacing w:line="276" w:lineRule="auto"/>
        <w:ind w:left="20"/>
        <w:rPr>
          <w:sz w:val="24"/>
          <w:szCs w:val="24"/>
          <w:lang w:val="ru-RU"/>
        </w:rPr>
      </w:pPr>
      <w:r w:rsidRPr="00047B8C">
        <w:rPr>
          <w:sz w:val="24"/>
          <w:szCs w:val="24"/>
          <w:lang w:val="ru-RU"/>
        </w:rPr>
        <w:t>«Русский язык как иностранный: история, современность и будущее»</w:t>
      </w:r>
    </w:p>
    <w:p w14:paraId="0066667B" w14:textId="77777777" w:rsidR="009723F8" w:rsidRDefault="009723F8" w:rsidP="009723F8">
      <w:pPr>
        <w:pStyle w:val="29"/>
        <w:shd w:val="clear" w:color="auto" w:fill="auto"/>
        <w:spacing w:line="276" w:lineRule="auto"/>
        <w:ind w:left="20"/>
        <w:rPr>
          <w:sz w:val="24"/>
          <w:szCs w:val="24"/>
          <w:lang w:val="ru-RU"/>
        </w:rPr>
      </w:pPr>
    </w:p>
    <w:p w14:paraId="737625BE" w14:textId="77777777" w:rsidR="009723F8" w:rsidRPr="00047B8C" w:rsidRDefault="009723F8" w:rsidP="009723F8">
      <w:pPr>
        <w:pStyle w:val="2a"/>
        <w:numPr>
          <w:ilvl w:val="0"/>
          <w:numId w:val="6"/>
        </w:numPr>
        <w:shd w:val="clear" w:color="auto" w:fill="auto"/>
        <w:spacing w:before="0" w:after="0" w:line="276" w:lineRule="auto"/>
        <w:rPr>
          <w:sz w:val="24"/>
          <w:szCs w:val="24"/>
          <w:shd w:val="clear" w:color="auto" w:fill="FFFFFF"/>
          <w:lang w:val="ru-RU"/>
        </w:rPr>
      </w:pPr>
      <w:r w:rsidRPr="00047B8C">
        <w:rPr>
          <w:sz w:val="24"/>
          <w:szCs w:val="24"/>
          <w:shd w:val="clear" w:color="auto" w:fill="FFFFFF"/>
          <w:lang w:val="ru-RU"/>
        </w:rPr>
        <w:t>Методика преподавания РКИ: история и современность.</w:t>
      </w:r>
    </w:p>
    <w:p w14:paraId="1692D88C" w14:textId="77777777" w:rsidR="009723F8" w:rsidRPr="00047B8C" w:rsidRDefault="009723F8" w:rsidP="009723F8">
      <w:pPr>
        <w:pStyle w:val="2a"/>
        <w:numPr>
          <w:ilvl w:val="0"/>
          <w:numId w:val="6"/>
        </w:numPr>
        <w:shd w:val="clear" w:color="auto" w:fill="auto"/>
        <w:spacing w:before="0" w:after="0" w:line="276" w:lineRule="auto"/>
        <w:rPr>
          <w:sz w:val="24"/>
          <w:szCs w:val="24"/>
          <w:shd w:val="clear" w:color="auto" w:fill="FFFFFF"/>
          <w:lang w:val="ru-RU"/>
        </w:rPr>
      </w:pPr>
      <w:r w:rsidRPr="00047B8C">
        <w:rPr>
          <w:sz w:val="24"/>
          <w:szCs w:val="24"/>
          <w:shd w:val="clear" w:color="auto" w:fill="FFFFFF"/>
          <w:lang w:val="ru-RU"/>
        </w:rPr>
        <w:t>Информационные технологии в преподавании русского языка и культуры.</w:t>
      </w:r>
    </w:p>
    <w:p w14:paraId="1A8A31BA" w14:textId="77777777" w:rsidR="009723F8" w:rsidRPr="00047B8C" w:rsidRDefault="009723F8" w:rsidP="009723F8">
      <w:pPr>
        <w:pStyle w:val="2a"/>
        <w:numPr>
          <w:ilvl w:val="0"/>
          <w:numId w:val="6"/>
        </w:numPr>
        <w:shd w:val="clear" w:color="auto" w:fill="auto"/>
        <w:spacing w:before="0" w:after="0" w:line="276" w:lineRule="auto"/>
        <w:rPr>
          <w:sz w:val="24"/>
          <w:szCs w:val="24"/>
          <w:shd w:val="clear" w:color="auto" w:fill="FFFFFF"/>
          <w:lang w:val="ru-RU"/>
        </w:rPr>
      </w:pPr>
      <w:r w:rsidRPr="00047B8C">
        <w:rPr>
          <w:sz w:val="24"/>
          <w:szCs w:val="24"/>
          <w:shd w:val="clear" w:color="auto" w:fill="FFFFFF"/>
          <w:lang w:val="ru-RU"/>
        </w:rPr>
        <w:t>Русская литература и культура в практике преподавания РКИ.</w:t>
      </w:r>
    </w:p>
    <w:p w14:paraId="42A26F42" w14:textId="77777777" w:rsidR="009723F8" w:rsidRPr="00047B8C" w:rsidRDefault="009723F8" w:rsidP="009723F8">
      <w:pPr>
        <w:pStyle w:val="2a"/>
        <w:numPr>
          <w:ilvl w:val="0"/>
          <w:numId w:val="6"/>
        </w:numPr>
        <w:shd w:val="clear" w:color="auto" w:fill="auto"/>
        <w:spacing w:before="0" w:after="0" w:line="276" w:lineRule="auto"/>
        <w:rPr>
          <w:sz w:val="24"/>
          <w:szCs w:val="24"/>
          <w:shd w:val="clear" w:color="auto" w:fill="FFFFFF"/>
          <w:lang w:val="ru-RU"/>
        </w:rPr>
      </w:pPr>
      <w:r w:rsidRPr="00047B8C">
        <w:rPr>
          <w:sz w:val="24"/>
          <w:szCs w:val="24"/>
          <w:shd w:val="clear" w:color="auto" w:fill="FFFFFF"/>
          <w:lang w:val="ru-RU"/>
        </w:rPr>
        <w:t>Межкультурная коммуникация и диалог культур.</w:t>
      </w:r>
    </w:p>
    <w:p w14:paraId="6C9303C7" w14:textId="77777777" w:rsidR="009723F8" w:rsidRDefault="009723F8" w:rsidP="009723F8">
      <w:pPr>
        <w:pStyle w:val="2a"/>
        <w:numPr>
          <w:ilvl w:val="0"/>
          <w:numId w:val="6"/>
        </w:numPr>
        <w:shd w:val="clear" w:color="auto" w:fill="auto"/>
        <w:spacing w:before="0" w:after="0" w:line="276" w:lineRule="auto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t>Довузовская подготовка иностранных граждан: проблемы и перспективы</w:t>
      </w:r>
      <w:r w:rsidRPr="00047B8C">
        <w:rPr>
          <w:sz w:val="24"/>
          <w:szCs w:val="24"/>
          <w:shd w:val="clear" w:color="auto" w:fill="FFFFFF"/>
          <w:lang w:val="ru-RU"/>
        </w:rPr>
        <w:t>.</w:t>
      </w:r>
    </w:p>
    <w:p w14:paraId="5F04CA19" w14:textId="12A97C0D" w:rsidR="00B413EB" w:rsidRPr="005546C3" w:rsidRDefault="00B413EB" w:rsidP="009723F8">
      <w:pPr>
        <w:pStyle w:val="2a"/>
        <w:numPr>
          <w:ilvl w:val="0"/>
          <w:numId w:val="6"/>
        </w:numPr>
        <w:shd w:val="clear" w:color="auto" w:fill="auto"/>
        <w:spacing w:before="0" w:after="0" w:line="276" w:lineRule="auto"/>
        <w:rPr>
          <w:sz w:val="24"/>
          <w:szCs w:val="24"/>
          <w:shd w:val="clear" w:color="auto" w:fill="FFFFFF"/>
          <w:lang w:val="ru-RU"/>
        </w:rPr>
      </w:pPr>
      <w:r w:rsidRPr="005546C3">
        <w:rPr>
          <w:sz w:val="24"/>
          <w:szCs w:val="24"/>
          <w:shd w:val="clear" w:color="auto" w:fill="FFFFFF"/>
          <w:lang w:val="ru-RU"/>
        </w:rPr>
        <w:t>Актуальные проблемы методики преподавания РКИ (для молодых исследователей)</w:t>
      </w:r>
      <w:r w:rsidR="005546C3" w:rsidRPr="005546C3">
        <w:rPr>
          <w:sz w:val="24"/>
          <w:szCs w:val="24"/>
          <w:shd w:val="clear" w:color="auto" w:fill="FFFFFF"/>
          <w:lang w:val="ru-RU"/>
        </w:rPr>
        <w:t>.</w:t>
      </w:r>
    </w:p>
    <w:p w14:paraId="55CA14FF" w14:textId="77777777" w:rsidR="009723F8" w:rsidRDefault="009723F8" w:rsidP="009723F8">
      <w:pPr>
        <w:pStyle w:val="2a"/>
        <w:shd w:val="clear" w:color="auto" w:fill="auto"/>
        <w:spacing w:before="0" w:after="0" w:line="276" w:lineRule="auto"/>
        <w:ind w:left="425" w:firstLine="0"/>
        <w:rPr>
          <w:sz w:val="24"/>
          <w:szCs w:val="24"/>
          <w:lang w:val="ru-RU"/>
        </w:rPr>
      </w:pPr>
    </w:p>
    <w:p w14:paraId="44945467" w14:textId="77777777" w:rsidR="009723F8" w:rsidRDefault="009723F8" w:rsidP="009723F8">
      <w:pPr>
        <w:pStyle w:val="2a"/>
        <w:shd w:val="clear" w:color="auto" w:fill="auto"/>
        <w:spacing w:before="0" w:after="0" w:line="276" w:lineRule="auto"/>
        <w:ind w:left="4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Круглый стол «Преподавание филологических дисциплин иностранным учащимся-филологам».</w:t>
      </w:r>
    </w:p>
    <w:p w14:paraId="0976BE20" w14:textId="77777777" w:rsidR="009723F8" w:rsidRPr="00047B8C" w:rsidRDefault="009723F8" w:rsidP="009723F8">
      <w:pPr>
        <w:pStyle w:val="2a"/>
        <w:shd w:val="clear" w:color="auto" w:fill="auto"/>
        <w:spacing w:before="0" w:after="0" w:line="276" w:lineRule="auto"/>
        <w:ind w:left="425" w:firstLine="0"/>
        <w:rPr>
          <w:sz w:val="24"/>
          <w:szCs w:val="24"/>
          <w:lang w:val="ru-RU"/>
        </w:rPr>
      </w:pPr>
      <w:r w:rsidRPr="00047B8C">
        <w:rPr>
          <w:sz w:val="24"/>
          <w:szCs w:val="24"/>
          <w:lang w:val="ru-RU"/>
        </w:rPr>
        <w:t>Мастер-классы по РКИ:</w:t>
      </w:r>
    </w:p>
    <w:p w14:paraId="2B6888C6" w14:textId="77777777" w:rsidR="009723F8" w:rsidRPr="00047B8C" w:rsidRDefault="009723F8" w:rsidP="009723F8">
      <w:pPr>
        <w:pStyle w:val="2a"/>
        <w:numPr>
          <w:ilvl w:val="0"/>
          <w:numId w:val="9"/>
        </w:numPr>
        <w:shd w:val="clear" w:color="auto" w:fill="auto"/>
        <w:spacing w:before="0" w:after="0" w:line="276" w:lineRule="auto"/>
        <w:rPr>
          <w:sz w:val="24"/>
          <w:szCs w:val="24"/>
          <w:lang w:val="ru-RU"/>
        </w:rPr>
      </w:pPr>
      <w:r w:rsidRPr="00047B8C">
        <w:rPr>
          <w:sz w:val="24"/>
          <w:szCs w:val="24"/>
          <w:lang w:val="ru-RU"/>
        </w:rPr>
        <w:t xml:space="preserve">Урок с сюжетом: квест и его элементы в учебных материалах и на занятиях. </w:t>
      </w:r>
    </w:p>
    <w:p w14:paraId="6453E1C7" w14:textId="77777777" w:rsidR="009723F8" w:rsidRPr="00047B8C" w:rsidRDefault="009723F8" w:rsidP="009723F8">
      <w:pPr>
        <w:pStyle w:val="2a"/>
        <w:numPr>
          <w:ilvl w:val="0"/>
          <w:numId w:val="9"/>
        </w:numPr>
        <w:shd w:val="clear" w:color="auto" w:fill="auto"/>
        <w:spacing w:before="0" w:after="0" w:line="276" w:lineRule="auto"/>
        <w:rPr>
          <w:sz w:val="24"/>
          <w:szCs w:val="24"/>
          <w:lang w:val="ru-RU"/>
        </w:rPr>
      </w:pPr>
      <w:r w:rsidRPr="00047B8C">
        <w:rPr>
          <w:sz w:val="24"/>
          <w:szCs w:val="24"/>
          <w:lang w:val="ru-RU"/>
        </w:rPr>
        <w:t>Читаем, говорим и пишем по-русски: уроки Льва Толстого.</w:t>
      </w:r>
    </w:p>
    <w:p w14:paraId="010984EF" w14:textId="77777777" w:rsidR="009723F8" w:rsidRPr="00047B8C" w:rsidRDefault="009723F8" w:rsidP="009723F8">
      <w:pPr>
        <w:pStyle w:val="2a"/>
        <w:numPr>
          <w:ilvl w:val="0"/>
          <w:numId w:val="9"/>
        </w:numPr>
        <w:shd w:val="clear" w:color="auto" w:fill="auto"/>
        <w:spacing w:before="0" w:after="0" w:line="276" w:lineRule="auto"/>
        <w:rPr>
          <w:sz w:val="24"/>
          <w:szCs w:val="24"/>
          <w:lang w:val="ru-RU"/>
        </w:rPr>
      </w:pPr>
      <w:r w:rsidRPr="00047B8C">
        <w:rPr>
          <w:sz w:val="24"/>
          <w:szCs w:val="24"/>
          <w:lang w:val="ru-RU"/>
        </w:rPr>
        <w:t>Лингвистические и экстралингвистические аспекты изучения кинофильма на уроках РКИ.</w:t>
      </w:r>
    </w:p>
    <w:p w14:paraId="653D7F0B" w14:textId="77777777" w:rsidR="009723F8" w:rsidRDefault="009723F8" w:rsidP="009723F8">
      <w:pPr>
        <w:shd w:val="clear" w:color="auto" w:fill="FFFFFF"/>
        <w:spacing w:before="100" w:beforeAutospacing="1" w:after="100" w:afterAutospacing="1"/>
        <w:ind w:firstLine="425"/>
        <w:jc w:val="both"/>
      </w:pPr>
      <w:r>
        <w:rPr>
          <w:b/>
          <w:bCs/>
        </w:rPr>
        <w:t xml:space="preserve">К участию в работе конференции </w:t>
      </w:r>
      <w:r>
        <w:t>приглашаются специалисты в области преподавания РКИ, преподаватели русского языка и литературы, молодые исследователи (аспиранты, магистранты), представители издательств.</w:t>
      </w:r>
    </w:p>
    <w:p w14:paraId="033FA803" w14:textId="77777777" w:rsidR="009723F8" w:rsidRDefault="00B413EB" w:rsidP="009723F8">
      <w:pPr>
        <w:pStyle w:val="2a"/>
        <w:shd w:val="clear" w:color="auto" w:fill="auto"/>
        <w:spacing w:before="0" w:after="0" w:line="276" w:lineRule="auto"/>
        <w:ind w:left="20" w:firstLine="54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9723F8">
        <w:rPr>
          <w:b/>
          <w:bCs/>
          <w:color w:val="2C2D2E"/>
          <w:sz w:val="24"/>
          <w:szCs w:val="24"/>
          <w:lang w:val="ru-RU" w:eastAsia="ru-RU"/>
        </w:rPr>
        <w:t xml:space="preserve">Формат </w:t>
      </w:r>
      <w:r w:rsidR="009723F8">
        <w:rPr>
          <w:b/>
          <w:bCs/>
          <w:sz w:val="24"/>
          <w:szCs w:val="24"/>
          <w:lang w:val="ru-RU" w:eastAsia="ru-RU"/>
        </w:rPr>
        <w:t>работы – очный, дистанционный и смешанный (гибридный)</w:t>
      </w:r>
    </w:p>
    <w:p w14:paraId="3C1D1FF5" w14:textId="0F69E2D9" w:rsidR="009723F8" w:rsidRDefault="009723F8" w:rsidP="009723F8">
      <w:pPr>
        <w:pStyle w:val="2a"/>
        <w:shd w:val="clear" w:color="auto" w:fill="auto"/>
        <w:spacing w:before="0" w:after="0" w:line="276" w:lineRule="auto"/>
        <w:ind w:left="20" w:right="20" w:firstLine="560"/>
        <w:rPr>
          <w:rStyle w:val="aff"/>
          <w:b w:val="0"/>
          <w:sz w:val="24"/>
          <w:szCs w:val="24"/>
        </w:rPr>
      </w:pPr>
      <w:r>
        <w:rPr>
          <w:rStyle w:val="aff"/>
          <w:b w:val="0"/>
          <w:sz w:val="24"/>
          <w:szCs w:val="24"/>
        </w:rPr>
        <w:t xml:space="preserve">Формы участия в конференции: выступление с докладом </w:t>
      </w:r>
      <w:r w:rsidR="005546C3">
        <w:rPr>
          <w:rStyle w:val="aff"/>
          <w:b w:val="0"/>
          <w:color w:val="auto"/>
          <w:sz w:val="24"/>
          <w:szCs w:val="24"/>
        </w:rPr>
        <w:t>на</w:t>
      </w:r>
      <w:r>
        <w:rPr>
          <w:rStyle w:val="aff"/>
          <w:b w:val="0"/>
          <w:sz w:val="24"/>
          <w:szCs w:val="24"/>
        </w:rPr>
        <w:t xml:space="preserve"> секции </w:t>
      </w:r>
      <w:r w:rsidRPr="00047B8C">
        <w:rPr>
          <w:rStyle w:val="aff"/>
          <w:b w:val="0"/>
          <w:sz w:val="24"/>
          <w:szCs w:val="24"/>
        </w:rPr>
        <w:t>/</w:t>
      </w:r>
      <w:r>
        <w:rPr>
          <w:rStyle w:val="aff"/>
          <w:b w:val="0"/>
          <w:sz w:val="24"/>
          <w:szCs w:val="24"/>
        </w:rPr>
        <w:t xml:space="preserve"> круглом столе, участие в качестве слушателя любой секции, участие в Мастер-классе.</w:t>
      </w:r>
    </w:p>
    <w:p w14:paraId="445FBB92" w14:textId="77777777" w:rsidR="009723F8" w:rsidRDefault="009723F8" w:rsidP="009723F8">
      <w:pPr>
        <w:pStyle w:val="2a"/>
        <w:shd w:val="clear" w:color="auto" w:fill="auto"/>
        <w:spacing w:before="0" w:after="0" w:line="276" w:lineRule="auto"/>
        <w:ind w:left="20" w:right="20" w:firstLine="560"/>
        <w:rPr>
          <w:rStyle w:val="aff"/>
          <w:b w:val="0"/>
          <w:sz w:val="24"/>
          <w:szCs w:val="24"/>
        </w:rPr>
      </w:pPr>
      <w:r>
        <w:rPr>
          <w:rStyle w:val="aff"/>
          <w:b w:val="0"/>
          <w:sz w:val="24"/>
          <w:szCs w:val="24"/>
        </w:rPr>
        <w:t>Рабочий язык: русский.</w:t>
      </w:r>
    </w:p>
    <w:p w14:paraId="27AB980C" w14:textId="77777777" w:rsidR="009723F8" w:rsidRDefault="009723F8" w:rsidP="009723F8">
      <w:pPr>
        <w:pStyle w:val="2a"/>
        <w:shd w:val="clear" w:color="auto" w:fill="auto"/>
        <w:spacing w:before="0" w:after="0" w:line="276" w:lineRule="auto"/>
        <w:ind w:left="20" w:right="20" w:firstLine="560"/>
        <w:rPr>
          <w:rStyle w:val="aff"/>
          <w:b w:val="0"/>
          <w:sz w:val="24"/>
          <w:szCs w:val="24"/>
        </w:rPr>
      </w:pPr>
    </w:p>
    <w:p w14:paraId="7CF4CD30" w14:textId="77777777" w:rsidR="009723F8" w:rsidRDefault="009723F8" w:rsidP="009723F8">
      <w:pPr>
        <w:pStyle w:val="2a"/>
        <w:shd w:val="clear" w:color="auto" w:fill="auto"/>
        <w:spacing w:before="0" w:after="0" w:line="276" w:lineRule="auto"/>
        <w:ind w:left="20" w:right="20" w:firstLine="560"/>
        <w:rPr>
          <w:lang w:val="ru-RU"/>
        </w:rPr>
      </w:pPr>
      <w:r>
        <w:rPr>
          <w:rStyle w:val="aff"/>
          <w:b w:val="0"/>
          <w:sz w:val="24"/>
          <w:szCs w:val="24"/>
        </w:rPr>
        <w:t xml:space="preserve">Для участия в конференции </w:t>
      </w:r>
      <w:r>
        <w:rPr>
          <w:rStyle w:val="aff"/>
          <w:b w:val="0"/>
          <w:sz w:val="24"/>
          <w:szCs w:val="24"/>
          <w:highlight w:val="white"/>
        </w:rPr>
        <w:t xml:space="preserve">необходимо пройти электронную регистрацию по ссылке: </w:t>
      </w:r>
    </w:p>
    <w:p w14:paraId="5670998E" w14:textId="77777777" w:rsidR="00BF7AFE" w:rsidRPr="00BF7AFE" w:rsidRDefault="00E31DF8" w:rsidP="009723F8">
      <w:pPr>
        <w:pStyle w:val="2a"/>
        <w:shd w:val="clear" w:color="auto" w:fill="auto"/>
        <w:spacing w:before="0" w:after="0" w:line="276" w:lineRule="auto"/>
        <w:ind w:left="20" w:right="20" w:firstLine="560"/>
        <w:rPr>
          <w:rStyle w:val="aff"/>
          <w:b w:val="0"/>
          <w:sz w:val="24"/>
          <w:szCs w:val="24"/>
        </w:rPr>
      </w:pPr>
      <w:r>
        <w:fldChar w:fldCharType="begin"/>
      </w:r>
      <w:r w:rsidRPr="00331CD7">
        <w:rPr>
          <w:lang w:val="ru-RU"/>
        </w:rPr>
        <w:instrText xml:space="preserve"> </w:instrText>
      </w:r>
      <w:r>
        <w:instrText>HYPERLINK</w:instrText>
      </w:r>
      <w:r w:rsidRPr="00331CD7">
        <w:rPr>
          <w:lang w:val="ru-RU"/>
        </w:rPr>
        <w:instrText xml:space="preserve"> "</w:instrText>
      </w:r>
      <w:r>
        <w:instrText>https</w:instrText>
      </w:r>
      <w:r w:rsidRPr="00331CD7">
        <w:rPr>
          <w:lang w:val="ru-RU"/>
        </w:rPr>
        <w:instrText>://</w:instrText>
      </w:r>
      <w:r>
        <w:instrText>lomonosov</w:instrText>
      </w:r>
      <w:r w:rsidRPr="00331CD7">
        <w:rPr>
          <w:lang w:val="ru-RU"/>
        </w:rPr>
        <w:instrText>-</w:instrText>
      </w:r>
      <w:r>
        <w:instrText>msu</w:instrText>
      </w:r>
      <w:r w:rsidRPr="00331CD7">
        <w:rPr>
          <w:lang w:val="ru-RU"/>
        </w:rPr>
        <w:instrText>.</w:instrText>
      </w:r>
      <w:r>
        <w:instrText>ru</w:instrText>
      </w:r>
      <w:r w:rsidRPr="00331CD7">
        <w:rPr>
          <w:lang w:val="ru-RU"/>
        </w:rPr>
        <w:instrText>/</w:instrText>
      </w:r>
      <w:r>
        <w:instrText>rus</w:instrText>
      </w:r>
      <w:r w:rsidRPr="00331CD7">
        <w:rPr>
          <w:lang w:val="ru-RU"/>
        </w:rPr>
        <w:instrText>/</w:instrText>
      </w:r>
      <w:r>
        <w:instrText>event</w:instrText>
      </w:r>
      <w:r w:rsidRPr="00331CD7">
        <w:rPr>
          <w:lang w:val="ru-RU"/>
        </w:rPr>
        <w:instrText xml:space="preserve">/7902/" </w:instrText>
      </w:r>
      <w:r>
        <w:fldChar w:fldCharType="separate"/>
      </w:r>
      <w:r w:rsidR="00BF7AFE" w:rsidRPr="00BF7AFE">
        <w:rPr>
          <w:rStyle w:val="ac"/>
          <w:bCs/>
          <w:sz w:val="24"/>
          <w:szCs w:val="24"/>
          <w:lang w:bidi="ru-RU"/>
        </w:rPr>
        <w:t>https</w:t>
      </w:r>
      <w:r w:rsidR="00BF7AFE" w:rsidRPr="00BF7AFE">
        <w:rPr>
          <w:rStyle w:val="ac"/>
          <w:bCs/>
          <w:sz w:val="24"/>
          <w:szCs w:val="24"/>
          <w:lang w:val="ru-RU" w:bidi="ru-RU"/>
        </w:rPr>
        <w:t>://</w:t>
      </w:r>
      <w:proofErr w:type="spellStart"/>
      <w:r w:rsidR="00BF7AFE" w:rsidRPr="00BF7AFE">
        <w:rPr>
          <w:rStyle w:val="ac"/>
          <w:bCs/>
          <w:sz w:val="24"/>
          <w:szCs w:val="24"/>
          <w:lang w:bidi="ru-RU"/>
        </w:rPr>
        <w:t>lomonosov</w:t>
      </w:r>
      <w:proofErr w:type="spellEnd"/>
      <w:r w:rsidR="00BF7AFE" w:rsidRPr="00BF7AFE">
        <w:rPr>
          <w:rStyle w:val="ac"/>
          <w:bCs/>
          <w:sz w:val="24"/>
          <w:szCs w:val="24"/>
          <w:lang w:val="ru-RU" w:bidi="ru-RU"/>
        </w:rPr>
        <w:t>-</w:t>
      </w:r>
      <w:proofErr w:type="spellStart"/>
      <w:r w:rsidR="00BF7AFE" w:rsidRPr="00BF7AFE">
        <w:rPr>
          <w:rStyle w:val="ac"/>
          <w:bCs/>
          <w:sz w:val="24"/>
          <w:szCs w:val="24"/>
          <w:lang w:bidi="ru-RU"/>
        </w:rPr>
        <w:t>msu</w:t>
      </w:r>
      <w:proofErr w:type="spellEnd"/>
      <w:r w:rsidR="00BF7AFE" w:rsidRPr="00BF7AFE">
        <w:rPr>
          <w:rStyle w:val="ac"/>
          <w:bCs/>
          <w:sz w:val="24"/>
          <w:szCs w:val="24"/>
          <w:lang w:val="ru-RU" w:bidi="ru-RU"/>
        </w:rPr>
        <w:t>.</w:t>
      </w:r>
      <w:proofErr w:type="spellStart"/>
      <w:r w:rsidR="00BF7AFE" w:rsidRPr="00BF7AFE">
        <w:rPr>
          <w:rStyle w:val="ac"/>
          <w:bCs/>
          <w:sz w:val="24"/>
          <w:szCs w:val="24"/>
          <w:lang w:bidi="ru-RU"/>
        </w:rPr>
        <w:t>ru</w:t>
      </w:r>
      <w:proofErr w:type="spellEnd"/>
      <w:r w:rsidR="00BF7AFE" w:rsidRPr="00BF7AFE">
        <w:rPr>
          <w:rStyle w:val="ac"/>
          <w:bCs/>
          <w:sz w:val="24"/>
          <w:szCs w:val="24"/>
          <w:lang w:val="ru-RU" w:bidi="ru-RU"/>
        </w:rPr>
        <w:t>/</w:t>
      </w:r>
      <w:proofErr w:type="spellStart"/>
      <w:r w:rsidR="00BF7AFE" w:rsidRPr="00BF7AFE">
        <w:rPr>
          <w:rStyle w:val="ac"/>
          <w:bCs/>
          <w:sz w:val="24"/>
          <w:szCs w:val="24"/>
          <w:lang w:bidi="ru-RU"/>
        </w:rPr>
        <w:t>rus</w:t>
      </w:r>
      <w:proofErr w:type="spellEnd"/>
      <w:r w:rsidR="00BF7AFE" w:rsidRPr="00BF7AFE">
        <w:rPr>
          <w:rStyle w:val="ac"/>
          <w:bCs/>
          <w:sz w:val="24"/>
          <w:szCs w:val="24"/>
          <w:lang w:val="ru-RU" w:bidi="ru-RU"/>
        </w:rPr>
        <w:t>/</w:t>
      </w:r>
      <w:r w:rsidR="00BF7AFE" w:rsidRPr="00BF7AFE">
        <w:rPr>
          <w:rStyle w:val="ac"/>
          <w:bCs/>
          <w:sz w:val="24"/>
          <w:szCs w:val="24"/>
          <w:lang w:bidi="ru-RU"/>
        </w:rPr>
        <w:t>event</w:t>
      </w:r>
      <w:r w:rsidR="00BF7AFE" w:rsidRPr="00BF7AFE">
        <w:rPr>
          <w:rStyle w:val="ac"/>
          <w:bCs/>
          <w:sz w:val="24"/>
          <w:szCs w:val="24"/>
          <w:lang w:val="ru-RU" w:bidi="ru-RU"/>
        </w:rPr>
        <w:t>/7902/</w:t>
      </w:r>
      <w:r>
        <w:rPr>
          <w:rStyle w:val="ac"/>
          <w:bCs/>
          <w:sz w:val="24"/>
          <w:szCs w:val="24"/>
          <w:lang w:val="ru-RU" w:bidi="ru-RU"/>
        </w:rPr>
        <w:fldChar w:fldCharType="end"/>
      </w:r>
    </w:p>
    <w:p w14:paraId="38BFC4D0" w14:textId="77777777" w:rsidR="009723F8" w:rsidRDefault="009723F8" w:rsidP="009723F8">
      <w:pPr>
        <w:pStyle w:val="2a"/>
        <w:shd w:val="clear" w:color="auto" w:fill="auto"/>
        <w:spacing w:before="0" w:after="0" w:line="276" w:lineRule="auto"/>
        <w:ind w:left="20" w:right="20" w:firstLine="5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Регистрация доступна до </w:t>
      </w:r>
      <w:r w:rsidRPr="00E60007">
        <w:rPr>
          <w:b/>
          <w:sz w:val="24"/>
          <w:szCs w:val="24"/>
          <w:lang w:val="ru-RU"/>
        </w:rPr>
        <w:t>1</w:t>
      </w:r>
      <w:r w:rsidR="00E728E5">
        <w:rPr>
          <w:b/>
          <w:sz w:val="24"/>
          <w:szCs w:val="24"/>
          <w:lang w:val="ru-RU"/>
        </w:rPr>
        <w:t>5</w:t>
      </w:r>
      <w:r w:rsidRPr="00E60007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марта 2023 г.</w:t>
      </w:r>
    </w:p>
    <w:p w14:paraId="2FEE2C71" w14:textId="77777777" w:rsidR="009723F8" w:rsidRDefault="009723F8" w:rsidP="009723F8">
      <w:pPr>
        <w:pStyle w:val="2a"/>
        <w:shd w:val="clear" w:color="auto" w:fill="auto"/>
        <w:spacing w:before="0" w:after="0" w:line="276" w:lineRule="auto"/>
        <w:ind w:right="20" w:firstLine="0"/>
        <w:rPr>
          <w:b/>
          <w:sz w:val="24"/>
          <w:szCs w:val="24"/>
          <w:lang w:val="ru-RU" w:bidi="en-US"/>
        </w:rPr>
      </w:pPr>
    </w:p>
    <w:p w14:paraId="5F2BAC76" w14:textId="77777777" w:rsidR="009723F8" w:rsidRDefault="009723F8" w:rsidP="009723F8">
      <w:pPr>
        <w:tabs>
          <w:tab w:val="left" w:pos="709"/>
        </w:tabs>
        <w:ind w:firstLine="709"/>
        <w:jc w:val="both"/>
      </w:pPr>
      <w:r>
        <w:t xml:space="preserve">Материалы для печати объемом от 3 до 5 страниц (не более 15 тысяч знаков с пробелами) принимаются до </w:t>
      </w:r>
      <w:r>
        <w:rPr>
          <w:b/>
          <w:bCs/>
        </w:rPr>
        <w:t xml:space="preserve">15 марта 2023 г. </w:t>
      </w:r>
      <w:r>
        <w:t>в электронном виде (инструкция по прикреплению статьи на платформе регистрации будет выслана на электронную почту по завершении процесса подачи заявки). Название файла должно содержать фамилию автора: «</w:t>
      </w:r>
      <w:proofErr w:type="spellStart"/>
      <w:r>
        <w:t>Иванов_статья</w:t>
      </w:r>
      <w:proofErr w:type="spellEnd"/>
      <w:r>
        <w:t>». Требования к оформлению материалов можно найти на странице регистрации.</w:t>
      </w:r>
    </w:p>
    <w:p w14:paraId="29841AA9" w14:textId="77777777" w:rsidR="009723F8" w:rsidRDefault="009723F8" w:rsidP="009723F8">
      <w:pPr>
        <w:tabs>
          <w:tab w:val="left" w:pos="709"/>
        </w:tabs>
        <w:ind w:firstLine="709"/>
        <w:jc w:val="both"/>
      </w:pPr>
      <w:r>
        <w:t>Оплата производится после получения решения Оргкомитета о принятии публикации по инструкции с реквизитами, которая будет направлена участникам, прошедшим регистрацию, на электронную почту.</w:t>
      </w:r>
    </w:p>
    <w:p w14:paraId="4BFF9F88" w14:textId="24A8F25A" w:rsidR="009723F8" w:rsidRDefault="009723F8" w:rsidP="009723F8">
      <w:pPr>
        <w:ind w:firstLine="709"/>
        <w:jc w:val="both"/>
      </w:pPr>
      <w:r>
        <w:t>Оргкомитет оставляет за собой право отбора докладов с учетом тематики конференции. Для публикации статей в сборнике участники, не имеющие ученой степени (</w:t>
      </w:r>
      <w:r>
        <w:rPr>
          <w:i/>
        </w:rPr>
        <w:t>аспиранты, магистранты</w:t>
      </w:r>
      <w:r>
        <w:t xml:space="preserve">), должны предоставить </w:t>
      </w:r>
      <w:r>
        <w:rPr>
          <w:b/>
        </w:rPr>
        <w:t>рецензию</w:t>
      </w:r>
      <w:r>
        <w:t xml:space="preserve"> научного руководителя или другого лица, имеющего ученую степень (с подписью и печатью, скан или фото), которую прикрепляют вместе с материалами.</w:t>
      </w:r>
    </w:p>
    <w:p w14:paraId="6C148CF8" w14:textId="5EAEFC12" w:rsidR="00996231" w:rsidRDefault="00996231" w:rsidP="00996231">
      <w:pPr>
        <w:ind w:firstLine="709"/>
        <w:jc w:val="both"/>
        <w:rPr>
          <w:b/>
          <w:color w:val="000000"/>
        </w:rPr>
      </w:pPr>
      <w:r>
        <w:rPr>
          <w:color w:val="000000"/>
        </w:rPr>
        <w:lastRenderedPageBreak/>
        <w:t>Все присланные статьи проверяются в системе «</w:t>
      </w:r>
      <w:proofErr w:type="spellStart"/>
      <w:r>
        <w:rPr>
          <w:color w:val="000000"/>
        </w:rPr>
        <w:t>Антиплагиат.ру</w:t>
      </w:r>
      <w:proofErr w:type="spellEnd"/>
      <w:r>
        <w:rPr>
          <w:color w:val="000000"/>
        </w:rPr>
        <w:t xml:space="preserve">». </w:t>
      </w:r>
      <w:r>
        <w:rPr>
          <w:b/>
          <w:color w:val="000000"/>
        </w:rPr>
        <w:t>Оригинальность текста должна быть не менее 70%</w:t>
      </w:r>
      <w:r>
        <w:rPr>
          <w:color w:val="000000"/>
        </w:rPr>
        <w:t>.</w:t>
      </w:r>
    </w:p>
    <w:p w14:paraId="289811F4" w14:textId="77777777" w:rsidR="009723F8" w:rsidRDefault="009723F8" w:rsidP="009723F8">
      <w:pPr>
        <w:pStyle w:val="2a"/>
        <w:shd w:val="clear" w:color="auto" w:fill="auto"/>
        <w:spacing w:before="0" w:after="0" w:line="276" w:lineRule="auto"/>
        <w:ind w:right="20" w:firstLine="0"/>
        <w:rPr>
          <w:rFonts w:eastAsia="Arial Unicode MS"/>
          <w:color w:val="00000A"/>
          <w:sz w:val="24"/>
          <w:szCs w:val="24"/>
          <w:lang w:val="ru-RU"/>
        </w:rPr>
      </w:pPr>
    </w:p>
    <w:p w14:paraId="6CF5868B" w14:textId="77777777" w:rsidR="009723F8" w:rsidRDefault="009723F8" w:rsidP="009723F8">
      <w:pP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Подготовленные участниками материалы (статьи), соответствующие теме доклада, будут опубликованы в сборнике материалов конференции (электронное издание) и проиндексированы </w:t>
      </w:r>
      <w:r>
        <w:rPr>
          <w:b/>
          <w:color w:val="000000"/>
        </w:rPr>
        <w:t>в РИНЦ</w:t>
      </w:r>
      <w:r>
        <w:rPr>
          <w:color w:val="000000"/>
        </w:rPr>
        <w:t>.</w:t>
      </w:r>
    </w:p>
    <w:p w14:paraId="22377896" w14:textId="77777777" w:rsidR="009723F8" w:rsidRPr="00E60007" w:rsidRDefault="009723F8" w:rsidP="009723F8">
      <w:pPr>
        <w:tabs>
          <w:tab w:val="left" w:pos="709"/>
        </w:tabs>
        <w:ind w:firstLine="709"/>
        <w:jc w:val="both"/>
      </w:pPr>
      <w:r>
        <w:t>Бумажные экземпляры сборников для авторов не предусмотрены.</w:t>
      </w:r>
    </w:p>
    <w:p w14:paraId="4519D028" w14:textId="77777777" w:rsidR="009723F8" w:rsidRPr="008276C8" w:rsidRDefault="009723F8" w:rsidP="009723F8">
      <w:pPr>
        <w:tabs>
          <w:tab w:val="left" w:pos="709"/>
        </w:tabs>
        <w:ind w:firstLine="709"/>
        <w:jc w:val="both"/>
        <w:rPr>
          <w:rFonts w:eastAsia="Arial Unicode MS"/>
          <w:color w:val="00000A"/>
        </w:rPr>
      </w:pPr>
      <w:r>
        <w:t xml:space="preserve">По итогам отбора  некоторые статьи будут рекомендованы к печати в журнале ВАК  </w:t>
      </w:r>
      <w:r w:rsidRPr="008276C8">
        <w:t>“</w:t>
      </w:r>
      <w:r>
        <w:t>Филология и культура</w:t>
      </w:r>
      <w:r w:rsidRPr="008276C8">
        <w:t>”</w:t>
      </w:r>
      <w:r>
        <w:t>.</w:t>
      </w:r>
    </w:p>
    <w:p w14:paraId="0A537B2E" w14:textId="77777777" w:rsidR="009723F8" w:rsidRDefault="009723F8" w:rsidP="009723F8">
      <w:pPr>
        <w:tabs>
          <w:tab w:val="left" w:pos="709"/>
        </w:tabs>
        <w:ind w:firstLine="709"/>
        <w:jc w:val="both"/>
      </w:pPr>
      <w:r>
        <w:rPr>
          <w:color w:val="000000"/>
        </w:rPr>
        <w:t xml:space="preserve">По окончании конференции каждый зарегистрированный участник получит </w:t>
      </w:r>
      <w:r>
        <w:rPr>
          <w:b/>
          <w:color w:val="000000"/>
        </w:rPr>
        <w:t>сертификат</w:t>
      </w:r>
      <w:r>
        <w:rPr>
          <w:color w:val="000000"/>
        </w:rPr>
        <w:t xml:space="preserve"> об участии в работе конференции.</w:t>
      </w:r>
    </w:p>
    <w:p w14:paraId="3FA955B9" w14:textId="77777777" w:rsidR="009723F8" w:rsidRDefault="009723F8" w:rsidP="009723F8">
      <w:pPr>
        <w:ind w:firstLine="709"/>
        <w:jc w:val="both"/>
      </w:pPr>
      <w:r>
        <w:t xml:space="preserve">Решение программного комитета о публикации будет сообщено в срок до </w:t>
      </w:r>
      <w:r>
        <w:rPr>
          <w:b/>
        </w:rPr>
        <w:t>25 марта 2023 г.</w:t>
      </w:r>
    </w:p>
    <w:p w14:paraId="5E4A7505" w14:textId="77777777" w:rsidR="009723F8" w:rsidRDefault="009723F8" w:rsidP="009723F8">
      <w:pPr>
        <w:ind w:firstLine="709"/>
        <w:jc w:val="both"/>
      </w:pPr>
    </w:p>
    <w:p w14:paraId="69782059" w14:textId="77777777" w:rsidR="009723F8" w:rsidRDefault="009723F8" w:rsidP="009723F8">
      <w:pPr>
        <w:tabs>
          <w:tab w:val="left" w:pos="709"/>
        </w:tabs>
        <w:ind w:firstLine="567"/>
        <w:jc w:val="both"/>
        <w:rPr>
          <w:rFonts w:eastAsia="Arial Unicode MS"/>
          <w:b/>
          <w:color w:val="00000A"/>
        </w:rPr>
      </w:pPr>
      <w:r>
        <w:rPr>
          <w:rFonts w:eastAsia="Arial Unicode MS"/>
          <w:b/>
          <w:color w:val="00000A"/>
        </w:rPr>
        <w:t xml:space="preserve">Регламент выступления на конференции: </w:t>
      </w:r>
    </w:p>
    <w:p w14:paraId="407DE6E0" w14:textId="77777777" w:rsidR="009723F8" w:rsidRDefault="009723F8" w:rsidP="009723F8">
      <w:pPr>
        <w:tabs>
          <w:tab w:val="left" w:pos="709"/>
        </w:tabs>
        <w:ind w:firstLine="567"/>
        <w:jc w:val="both"/>
        <w:rPr>
          <w:rFonts w:eastAsia="Arial Unicode MS"/>
          <w:color w:val="00000A"/>
        </w:rPr>
      </w:pPr>
      <w:r>
        <w:rPr>
          <w:rFonts w:eastAsia="Arial Unicode MS"/>
          <w:color w:val="00000A"/>
        </w:rPr>
        <w:t xml:space="preserve">доклад на пленарном заседании – 20 мин; </w:t>
      </w:r>
    </w:p>
    <w:p w14:paraId="390EF279" w14:textId="77777777" w:rsidR="009723F8" w:rsidRDefault="009723F8" w:rsidP="009723F8">
      <w:pPr>
        <w:tabs>
          <w:tab w:val="left" w:pos="709"/>
        </w:tabs>
        <w:ind w:firstLine="567"/>
        <w:jc w:val="both"/>
        <w:rPr>
          <w:rFonts w:eastAsia="Arial Unicode MS"/>
          <w:color w:val="00000A"/>
        </w:rPr>
      </w:pPr>
      <w:r>
        <w:rPr>
          <w:rFonts w:eastAsia="Arial Unicode MS"/>
          <w:color w:val="00000A"/>
        </w:rPr>
        <w:t>в рамках работы секции – 10 мин.</w:t>
      </w:r>
    </w:p>
    <w:p w14:paraId="0D78D04C" w14:textId="77777777" w:rsidR="00C32326" w:rsidRDefault="00C32326" w:rsidP="009723F8">
      <w:pPr>
        <w:tabs>
          <w:tab w:val="left" w:pos="709"/>
        </w:tabs>
        <w:ind w:firstLine="709"/>
        <w:jc w:val="both"/>
        <w:rPr>
          <w:rFonts w:eastAsia="Arial Unicode MS"/>
        </w:rPr>
      </w:pPr>
    </w:p>
    <w:p w14:paraId="6EDB99E5" w14:textId="77777777" w:rsidR="009723F8" w:rsidRDefault="009723F8" w:rsidP="009723F8">
      <w:pPr>
        <w:tabs>
          <w:tab w:val="left" w:pos="709"/>
        </w:tabs>
        <w:ind w:firstLine="709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Важные даты: </w:t>
      </w:r>
    </w:p>
    <w:p w14:paraId="79ABDF6C" w14:textId="77777777" w:rsidR="009723F8" w:rsidRDefault="009723F8" w:rsidP="009723F8">
      <w:pPr>
        <w:tabs>
          <w:tab w:val="left" w:pos="709"/>
        </w:tabs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  <w:b/>
        </w:rPr>
        <w:t>1</w:t>
      </w:r>
      <w:r w:rsidR="00E728E5">
        <w:rPr>
          <w:rFonts w:eastAsia="Arial Unicode MS"/>
          <w:b/>
        </w:rPr>
        <w:t>5</w:t>
      </w:r>
      <w:r>
        <w:rPr>
          <w:rFonts w:eastAsia="Arial Unicode MS"/>
          <w:b/>
        </w:rPr>
        <w:t xml:space="preserve"> марта 2023 г.</w:t>
      </w:r>
      <w:r>
        <w:rPr>
          <w:rFonts w:eastAsia="Arial Unicode MS"/>
        </w:rPr>
        <w:t xml:space="preserve"> – окончание регистрации</w:t>
      </w:r>
    </w:p>
    <w:p w14:paraId="51A72E8A" w14:textId="77777777" w:rsidR="009723F8" w:rsidRDefault="009723F8" w:rsidP="009723F8">
      <w:pPr>
        <w:tabs>
          <w:tab w:val="left" w:pos="709"/>
        </w:tabs>
        <w:jc w:val="both"/>
        <w:rPr>
          <w:b/>
          <w:bCs/>
        </w:rPr>
      </w:pPr>
      <w:r>
        <w:rPr>
          <w:rFonts w:eastAsia="Arial Unicode MS"/>
        </w:rPr>
        <w:tab/>
      </w:r>
      <w:r>
        <w:rPr>
          <w:b/>
          <w:bCs/>
        </w:rPr>
        <w:t xml:space="preserve">15 марта </w:t>
      </w:r>
      <w:r>
        <w:rPr>
          <w:rFonts w:eastAsia="Arial Unicode MS"/>
          <w:b/>
        </w:rPr>
        <w:t>2023 г.</w:t>
      </w:r>
      <w:r>
        <w:rPr>
          <w:rFonts w:eastAsia="Arial Unicode MS"/>
        </w:rPr>
        <w:t xml:space="preserve"> </w:t>
      </w:r>
      <w:r>
        <w:rPr>
          <w:bCs/>
        </w:rPr>
        <w:t>–</w:t>
      </w:r>
      <w:r>
        <w:rPr>
          <w:b/>
          <w:bCs/>
        </w:rPr>
        <w:t xml:space="preserve"> </w:t>
      </w:r>
      <w:r>
        <w:rPr>
          <w:bCs/>
        </w:rPr>
        <w:t>окончание приема материалов для печати</w:t>
      </w:r>
    </w:p>
    <w:p w14:paraId="15B14B2A" w14:textId="77777777" w:rsidR="009723F8" w:rsidRDefault="009723F8" w:rsidP="009723F8">
      <w:pPr>
        <w:tabs>
          <w:tab w:val="left" w:pos="709"/>
        </w:tabs>
        <w:jc w:val="both"/>
      </w:pPr>
      <w:r>
        <w:rPr>
          <w:b/>
        </w:rPr>
        <w:tab/>
        <w:t xml:space="preserve">25 марта </w:t>
      </w:r>
      <w:r>
        <w:rPr>
          <w:rFonts w:eastAsia="Arial Unicode MS"/>
          <w:b/>
        </w:rPr>
        <w:t>2023 г.</w:t>
      </w:r>
      <w:r>
        <w:rPr>
          <w:rFonts w:eastAsia="Arial Unicode MS"/>
        </w:rPr>
        <w:t xml:space="preserve"> </w:t>
      </w:r>
      <w:r>
        <w:rPr>
          <w:b/>
        </w:rPr>
        <w:t xml:space="preserve">– </w:t>
      </w:r>
      <w:r>
        <w:t>рассылка приглашений</w:t>
      </w:r>
      <w:r>
        <w:rPr>
          <w:b/>
        </w:rPr>
        <w:t xml:space="preserve"> </w:t>
      </w:r>
    </w:p>
    <w:p w14:paraId="4D9D345E" w14:textId="77777777" w:rsidR="009723F8" w:rsidRDefault="009723F8" w:rsidP="009723F8">
      <w:pPr>
        <w:tabs>
          <w:tab w:val="left" w:pos="709"/>
        </w:tabs>
        <w:ind w:firstLine="709"/>
        <w:jc w:val="both"/>
      </w:pPr>
      <w:r>
        <w:t xml:space="preserve">      </w:t>
      </w:r>
    </w:p>
    <w:p w14:paraId="22EED723" w14:textId="77777777" w:rsidR="009723F8" w:rsidRDefault="009723F8" w:rsidP="009723F8">
      <w:pPr>
        <w:ind w:left="821"/>
        <w:jc w:val="both"/>
        <w:rPr>
          <w:b/>
        </w:rPr>
      </w:pPr>
      <w:r>
        <w:rPr>
          <w:b/>
        </w:rPr>
        <w:t>Контактные</w:t>
      </w:r>
      <w:r>
        <w:rPr>
          <w:b/>
          <w:spacing w:val="-5"/>
        </w:rPr>
        <w:t xml:space="preserve"> </w:t>
      </w:r>
      <w:r>
        <w:rPr>
          <w:b/>
        </w:rPr>
        <w:t>данные</w:t>
      </w:r>
    </w:p>
    <w:p w14:paraId="3FC01D27" w14:textId="4A0D906D" w:rsidR="009723F8" w:rsidRDefault="009723F8" w:rsidP="009723F8">
      <w:pPr>
        <w:pStyle w:val="af7"/>
        <w:ind w:right="113" w:firstLine="719"/>
        <w:jc w:val="both"/>
      </w:pPr>
      <w:r>
        <w:t>Адрес</w:t>
      </w:r>
      <w:r>
        <w:rPr>
          <w:spacing w:val="1"/>
        </w:rPr>
        <w:t xml:space="preserve"> </w:t>
      </w:r>
      <w:r>
        <w:t>оргкомитета: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420018,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Казань,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Татарстан, 2,</w:t>
      </w:r>
      <w:r>
        <w:rPr>
          <w:spacing w:val="1"/>
        </w:rPr>
        <w:t xml:space="preserve"> </w:t>
      </w:r>
      <w:r>
        <w:t>Казанский федеральный</w:t>
      </w:r>
      <w:r>
        <w:rPr>
          <w:spacing w:val="-1"/>
        </w:rPr>
        <w:t xml:space="preserve"> </w:t>
      </w:r>
      <w:r>
        <w:t>университет, Институт филологии и межкультурной коммуникации, Кафедра русского языка как иностранного (</w:t>
      </w:r>
      <w:proofErr w:type="spellStart"/>
      <w:r>
        <w:t>каб</w:t>
      </w:r>
      <w:proofErr w:type="spellEnd"/>
      <w:r>
        <w:t>. 312)</w:t>
      </w:r>
      <w:r w:rsidR="00996231">
        <w:t>.</w:t>
      </w:r>
    </w:p>
    <w:p w14:paraId="482B26ED" w14:textId="48CEC4EB" w:rsidR="009723F8" w:rsidRDefault="009723F8" w:rsidP="009723F8">
      <w:pPr>
        <w:pStyle w:val="a3"/>
        <w:numPr>
          <w:ilvl w:val="0"/>
          <w:numId w:val="5"/>
        </w:numPr>
        <w:tabs>
          <w:tab w:val="left" w:pos="822"/>
        </w:tabs>
        <w:ind w:left="821" w:right="426"/>
        <w:rPr>
          <w:sz w:val="24"/>
          <w:szCs w:val="24"/>
        </w:rPr>
      </w:pPr>
      <w:r>
        <w:rPr>
          <w:b/>
          <w:bCs/>
          <w:sz w:val="24"/>
          <w:szCs w:val="24"/>
        </w:rPr>
        <w:t>Контакты</w:t>
      </w:r>
      <w:r>
        <w:rPr>
          <w:sz w:val="24"/>
          <w:szCs w:val="24"/>
        </w:rPr>
        <w:t>:  тел.  +7(843)221-33-40</w:t>
      </w:r>
      <w:r w:rsidR="00996231">
        <w:rPr>
          <w:sz w:val="24"/>
          <w:szCs w:val="24"/>
        </w:rPr>
        <w:t xml:space="preserve">, </w:t>
      </w:r>
      <w:r w:rsidR="00996231" w:rsidRPr="00F80C0F">
        <w:rPr>
          <w:bCs/>
          <w:lang w:bidi="ru-RU"/>
        </w:rPr>
        <w:t>+7(843) 29</w:t>
      </w:r>
      <w:r w:rsidR="001E3644">
        <w:rPr>
          <w:bCs/>
          <w:lang w:bidi="ru-RU"/>
        </w:rPr>
        <w:t>2</w:t>
      </w:r>
      <w:r w:rsidR="00996231" w:rsidRPr="00F80C0F">
        <w:rPr>
          <w:bCs/>
          <w:lang w:bidi="ru-RU"/>
        </w:rPr>
        <w:t>-</w:t>
      </w:r>
      <w:r w:rsidR="00996231">
        <w:rPr>
          <w:bCs/>
          <w:lang w:bidi="ru-RU"/>
        </w:rPr>
        <w:t>42</w:t>
      </w:r>
      <w:r w:rsidR="00996231" w:rsidRPr="00F80C0F">
        <w:rPr>
          <w:bCs/>
          <w:lang w:bidi="ru-RU"/>
        </w:rPr>
        <w:t>-</w:t>
      </w:r>
      <w:r w:rsidR="00996231">
        <w:rPr>
          <w:bCs/>
          <w:lang w:bidi="ru-RU"/>
        </w:rPr>
        <w:t xml:space="preserve">74 </w:t>
      </w:r>
    </w:p>
    <w:p w14:paraId="3A81300F" w14:textId="77777777" w:rsidR="009723F8" w:rsidRPr="005546C3" w:rsidRDefault="009723F8" w:rsidP="009723F8">
      <w:pPr>
        <w:pStyle w:val="a3"/>
        <w:tabs>
          <w:tab w:val="left" w:pos="822"/>
        </w:tabs>
        <w:ind w:left="821" w:right="426" w:firstLine="0"/>
        <w:rPr>
          <w:sz w:val="24"/>
          <w:szCs w:val="24"/>
          <w:lang w:val="fr-FR"/>
        </w:rPr>
      </w:pPr>
      <w:r w:rsidRPr="00996231">
        <w:rPr>
          <w:sz w:val="24"/>
          <w:szCs w:val="24"/>
          <w:lang w:val="fr-FR"/>
        </w:rPr>
        <w:t xml:space="preserve">                      </w:t>
      </w:r>
      <w:r w:rsidRPr="005546C3">
        <w:rPr>
          <w:sz w:val="24"/>
          <w:szCs w:val="24"/>
          <w:lang w:val="fr-FR"/>
        </w:rPr>
        <w:t xml:space="preserve">e-mail: </w:t>
      </w:r>
      <w:r w:rsidR="008D4F14">
        <w:fldChar w:fldCharType="begin"/>
      </w:r>
      <w:r w:rsidR="008D4F14" w:rsidRPr="00D97BDB">
        <w:rPr>
          <w:lang w:val="fr-FR"/>
        </w:rPr>
        <w:instrText xml:space="preserve"> HYPERLINK "mailto:kfu_forum_ruslit@mail.ru" </w:instrText>
      </w:r>
      <w:r w:rsidR="008D4F14">
        <w:fldChar w:fldCharType="separate"/>
      </w:r>
      <w:r w:rsidR="00081142" w:rsidRPr="005546C3">
        <w:rPr>
          <w:rStyle w:val="ac"/>
          <w:bCs/>
          <w:lang w:val="fr-FR" w:bidi="ru-RU"/>
        </w:rPr>
        <w:t>kfu_forum_ruslit@mail.ru</w:t>
      </w:r>
      <w:r w:rsidR="008D4F14">
        <w:rPr>
          <w:rStyle w:val="ac"/>
          <w:bCs/>
          <w:lang w:val="fr-FR" w:bidi="ru-RU"/>
        </w:rPr>
        <w:fldChar w:fldCharType="end"/>
      </w:r>
    </w:p>
    <w:p w14:paraId="63346B83" w14:textId="77777777" w:rsidR="00996231" w:rsidRPr="00746BCE" w:rsidRDefault="00996231" w:rsidP="009723F8">
      <w:pPr>
        <w:jc w:val="right"/>
        <w:rPr>
          <w:bCs/>
          <w:lang w:val="fr-FR"/>
        </w:rPr>
      </w:pPr>
    </w:p>
    <w:p w14:paraId="354474C5" w14:textId="77777777" w:rsidR="00996231" w:rsidRPr="00746BCE" w:rsidRDefault="00996231" w:rsidP="009723F8">
      <w:pPr>
        <w:jc w:val="right"/>
        <w:rPr>
          <w:bCs/>
          <w:lang w:val="fr-FR"/>
        </w:rPr>
      </w:pPr>
    </w:p>
    <w:p w14:paraId="091D80C0" w14:textId="6D0D60B8" w:rsidR="009723F8" w:rsidRDefault="009723F8" w:rsidP="009723F8">
      <w:pPr>
        <w:jc w:val="right"/>
        <w:rPr>
          <w:bCs/>
        </w:rPr>
      </w:pPr>
      <w:r>
        <w:rPr>
          <w:bCs/>
        </w:rPr>
        <w:t>С уважением, Оргкомитет конференции</w:t>
      </w:r>
    </w:p>
    <w:p w14:paraId="0DCDCF58" w14:textId="741E3AA7" w:rsidR="009723F8" w:rsidRDefault="009723F8" w:rsidP="004754FC">
      <w:pPr>
        <w:ind w:left="-74" w:right="357" w:firstLine="720"/>
        <w:jc w:val="center"/>
      </w:pPr>
      <w:r>
        <w:br w:type="page" w:clear="all"/>
      </w:r>
    </w:p>
    <w:p w14:paraId="013B7388" w14:textId="77777777" w:rsidR="00175CC3" w:rsidRDefault="00175CC3" w:rsidP="009723F8">
      <w:pPr>
        <w:jc w:val="center"/>
        <w:rPr>
          <w:b/>
        </w:rPr>
      </w:pPr>
    </w:p>
    <w:p w14:paraId="2B9808E2" w14:textId="69AF32C4" w:rsidR="009723F8" w:rsidRDefault="009723F8" w:rsidP="009723F8">
      <w:pPr>
        <w:jc w:val="center"/>
        <w:rPr>
          <w:b/>
        </w:rPr>
      </w:pPr>
      <w:r>
        <w:rPr>
          <w:b/>
        </w:rPr>
        <w:t xml:space="preserve">Требования к оформлению статьи в сборник </w:t>
      </w:r>
    </w:p>
    <w:p w14:paraId="02999C7F" w14:textId="77777777" w:rsidR="009723F8" w:rsidRDefault="009723F8" w:rsidP="009723F8">
      <w:pPr>
        <w:ind w:firstLine="567"/>
        <w:jc w:val="both"/>
      </w:pPr>
    </w:p>
    <w:p w14:paraId="5A15782C" w14:textId="77777777" w:rsidR="009723F8" w:rsidRDefault="009723F8" w:rsidP="009723F8">
      <w:pPr>
        <w:ind w:firstLine="567"/>
        <w:jc w:val="both"/>
      </w:pPr>
      <w:r>
        <w:t>Доклады публикуются в авторской редакции.</w:t>
      </w:r>
    </w:p>
    <w:p w14:paraId="04B00722" w14:textId="77777777" w:rsidR="009723F8" w:rsidRDefault="009723F8" w:rsidP="009723F8">
      <w:pPr>
        <w:ind w:firstLine="567"/>
        <w:jc w:val="both"/>
      </w:pPr>
      <w:r>
        <w:t xml:space="preserve">Материалы подготавливаются в редакторе </w:t>
      </w:r>
      <w:r>
        <w:rPr>
          <w:lang w:val="es-ES"/>
        </w:rPr>
        <w:t>Microsoft</w:t>
      </w:r>
      <w:r>
        <w:t xml:space="preserve"> </w:t>
      </w:r>
      <w:r>
        <w:rPr>
          <w:lang w:val="es-ES"/>
        </w:rPr>
        <w:t>Word</w:t>
      </w:r>
      <w:r>
        <w:t xml:space="preserve"> 6.0 или 7.0 (формат файла – </w:t>
      </w:r>
      <w:r>
        <w:rPr>
          <w:lang w:val="en-US"/>
        </w:rPr>
        <w:t>doc</w:t>
      </w:r>
      <w:r>
        <w:t>).</w:t>
      </w:r>
    </w:p>
    <w:p w14:paraId="700E50FB" w14:textId="77777777" w:rsidR="009723F8" w:rsidRDefault="009723F8" w:rsidP="009723F8">
      <w:pPr>
        <w:ind w:firstLine="567"/>
        <w:jc w:val="both"/>
      </w:pPr>
      <w:r>
        <w:t xml:space="preserve">Объем материалов – от 3 до 5 страниц (не более 15000 знаков с пробелами). </w:t>
      </w:r>
    </w:p>
    <w:p w14:paraId="70459EC6" w14:textId="77777777" w:rsidR="009723F8" w:rsidRDefault="009723F8" w:rsidP="009723F8">
      <w:pPr>
        <w:ind w:firstLine="567"/>
        <w:jc w:val="both"/>
      </w:pPr>
      <w:r>
        <w:t>Страницы не нумеровать (они будут пронумерованы в сборнике).</w:t>
      </w:r>
    </w:p>
    <w:p w14:paraId="39E8F9DB" w14:textId="77777777" w:rsidR="009723F8" w:rsidRDefault="009723F8" w:rsidP="009723F8">
      <w:pPr>
        <w:ind w:firstLine="567"/>
        <w:jc w:val="both"/>
      </w:pPr>
      <w:r>
        <w:t xml:space="preserve">Формат листа – А4 (21х29,7). </w:t>
      </w:r>
    </w:p>
    <w:p w14:paraId="39C61E00" w14:textId="77777777" w:rsidR="009723F8" w:rsidRDefault="009723F8" w:rsidP="009723F8">
      <w:pPr>
        <w:ind w:firstLine="567"/>
        <w:jc w:val="both"/>
      </w:pPr>
      <w:r>
        <w:t>Все поля – 2 см.</w:t>
      </w:r>
    </w:p>
    <w:p w14:paraId="0079BEDF" w14:textId="77777777" w:rsidR="009723F8" w:rsidRDefault="009723F8" w:rsidP="009723F8">
      <w:pPr>
        <w:ind w:firstLine="567"/>
        <w:jc w:val="both"/>
      </w:pPr>
      <w:r>
        <w:t>Абзацный отступ – 1 см.</w:t>
      </w:r>
    </w:p>
    <w:p w14:paraId="599C0E75" w14:textId="77777777" w:rsidR="009723F8" w:rsidRDefault="009723F8" w:rsidP="009723F8">
      <w:pPr>
        <w:ind w:firstLine="567"/>
        <w:jc w:val="both"/>
      </w:pPr>
      <w:r>
        <w:t xml:space="preserve">Межстрочный интервал – полуторный. </w:t>
      </w:r>
    </w:p>
    <w:p w14:paraId="52E3871B" w14:textId="77777777" w:rsidR="009723F8" w:rsidRDefault="009723F8" w:rsidP="009723F8">
      <w:pPr>
        <w:ind w:firstLine="567"/>
        <w:jc w:val="both"/>
      </w:pPr>
      <w:r>
        <w:t>Текст выравнивается по ширине и не имеет жестких переносов.</w:t>
      </w:r>
    </w:p>
    <w:p w14:paraId="7DC2EBA0" w14:textId="77777777" w:rsidR="009723F8" w:rsidRDefault="009723F8" w:rsidP="009723F8">
      <w:pPr>
        <w:ind w:firstLine="567"/>
        <w:jc w:val="both"/>
      </w:pPr>
      <w:r>
        <w:t xml:space="preserve">Шрифт – </w:t>
      </w:r>
      <w:proofErr w:type="spellStart"/>
      <w:r>
        <w:t>Arial</w:t>
      </w:r>
      <w:proofErr w:type="spellEnd"/>
      <w:r>
        <w:t>.</w:t>
      </w:r>
    </w:p>
    <w:p w14:paraId="39D64AA4" w14:textId="77777777" w:rsidR="009723F8" w:rsidRDefault="009723F8" w:rsidP="009723F8">
      <w:pPr>
        <w:ind w:firstLine="567"/>
        <w:jc w:val="both"/>
      </w:pPr>
      <w:r>
        <w:t xml:space="preserve">(!) Шрифты со знаками, отсутствующими в </w:t>
      </w:r>
      <w:proofErr w:type="spellStart"/>
      <w:r>
        <w:t>Arial</w:t>
      </w:r>
      <w:proofErr w:type="spellEnd"/>
      <w:r>
        <w:t xml:space="preserve">, высылаются вместе со статьей. В случае использования в тексте других шрифтов (помимо </w:t>
      </w:r>
      <w:proofErr w:type="spellStart"/>
      <w:r>
        <w:t>Arial</w:t>
      </w:r>
      <w:proofErr w:type="spellEnd"/>
      <w:r>
        <w:t xml:space="preserve">) необходимо выслать в адрес Оргкомитета также </w:t>
      </w:r>
      <w:r>
        <w:rPr>
          <w:lang w:val="en-US"/>
        </w:rPr>
        <w:t>pdf</w:t>
      </w:r>
      <w:r>
        <w:t>-версию статьи.</w:t>
      </w:r>
    </w:p>
    <w:p w14:paraId="6CFA569C" w14:textId="77777777" w:rsidR="009723F8" w:rsidRDefault="009723F8" w:rsidP="009723F8">
      <w:pPr>
        <w:ind w:firstLine="567"/>
        <w:jc w:val="both"/>
      </w:pPr>
      <w:r>
        <w:t>Размер шрифта (кегль):</w:t>
      </w:r>
    </w:p>
    <w:p w14:paraId="5AD98120" w14:textId="77777777" w:rsidR="009723F8" w:rsidRDefault="009723F8" w:rsidP="009723F8">
      <w:pPr>
        <w:ind w:firstLine="567"/>
        <w:jc w:val="both"/>
      </w:pPr>
      <w:r>
        <w:t xml:space="preserve">а) основного текста и заголовочной части – 12 </w:t>
      </w:r>
      <w:proofErr w:type="spellStart"/>
      <w:r>
        <w:rPr>
          <w:lang w:val="en-US"/>
        </w:rPr>
        <w:t>pt</w:t>
      </w:r>
      <w:proofErr w:type="spellEnd"/>
      <w:r>
        <w:t>;</w:t>
      </w:r>
    </w:p>
    <w:p w14:paraId="653B9C8A" w14:textId="77777777" w:rsidR="009723F8" w:rsidRDefault="009723F8" w:rsidP="009723F8">
      <w:pPr>
        <w:ind w:firstLine="567"/>
        <w:jc w:val="both"/>
      </w:pPr>
      <w:r>
        <w:t xml:space="preserve">б) ключевых слов и словосочетаний, сносок, литературы – 11 </w:t>
      </w:r>
      <w:proofErr w:type="spellStart"/>
      <w:r>
        <w:rPr>
          <w:lang w:val="en-US"/>
        </w:rPr>
        <w:t>pt</w:t>
      </w:r>
      <w:proofErr w:type="spellEnd"/>
      <w:r>
        <w:t>.</w:t>
      </w:r>
    </w:p>
    <w:p w14:paraId="3AF133E6" w14:textId="77777777" w:rsidR="009723F8" w:rsidRDefault="009723F8" w:rsidP="009723F8">
      <w:pPr>
        <w:ind w:firstLine="567"/>
        <w:jc w:val="both"/>
      </w:pPr>
      <w:r>
        <w:t>При наборе иностранного текста и римских цифр просьба использовать латинский регистр, а не русские буквы сходного начертания.</w:t>
      </w:r>
    </w:p>
    <w:p w14:paraId="5260C942" w14:textId="77777777" w:rsidR="009723F8" w:rsidRDefault="009723F8" w:rsidP="009723F8">
      <w:pPr>
        <w:ind w:firstLine="567"/>
        <w:jc w:val="both"/>
      </w:pPr>
      <w:r>
        <w:t xml:space="preserve">Необходимо различать дефис (-) и короткое тире (–) и не использовать одно вместо другого. В качестве пунктуационного знака используйте именно короткое тире (не длинное и не дефис). </w:t>
      </w:r>
    </w:p>
    <w:p w14:paraId="6615C67C" w14:textId="77777777" w:rsidR="009723F8" w:rsidRDefault="009723F8" w:rsidP="009723F8">
      <w:pPr>
        <w:ind w:firstLine="567"/>
        <w:rPr>
          <w:bCs/>
        </w:rPr>
      </w:pPr>
      <w:r>
        <w:rPr>
          <w:bCs/>
        </w:rPr>
        <w:t xml:space="preserve">Просьба ставить неразрывный пробел (для этого используется сочетание клавиш </w:t>
      </w:r>
      <w:r>
        <w:rPr>
          <w:bCs/>
          <w:lang w:val="es-ES"/>
        </w:rPr>
        <w:t>Shift</w:t>
      </w:r>
      <w:r>
        <w:rPr>
          <w:bCs/>
        </w:rPr>
        <w:t>+</w:t>
      </w:r>
      <w:r>
        <w:rPr>
          <w:bCs/>
          <w:lang w:val="es-ES"/>
        </w:rPr>
        <w:t>Ctrl</w:t>
      </w:r>
      <w:r>
        <w:rPr>
          <w:bCs/>
        </w:rPr>
        <w:t>+Пробел):</w:t>
      </w:r>
    </w:p>
    <w:p w14:paraId="6C6C7742" w14:textId="77777777" w:rsidR="009723F8" w:rsidRDefault="009723F8" w:rsidP="009723F8">
      <w:pPr>
        <w:ind w:left="1134"/>
        <w:jc w:val="both"/>
      </w:pPr>
      <w:r>
        <w:t>а) между инициалами и фамилиями (А. Б. Иванов);</w:t>
      </w:r>
    </w:p>
    <w:p w14:paraId="1828149E" w14:textId="77777777" w:rsidR="009723F8" w:rsidRDefault="009723F8" w:rsidP="009723F8">
      <w:pPr>
        <w:ind w:left="1134"/>
        <w:jc w:val="both"/>
      </w:pPr>
      <w:r>
        <w:t xml:space="preserve">б) в сочетаниях типа 2012 г., XIX в. и </w:t>
      </w:r>
      <w:proofErr w:type="gramStart"/>
      <w:r>
        <w:t>под</w:t>
      </w:r>
      <w:proofErr w:type="gramEnd"/>
      <w:r>
        <w:t>.</w:t>
      </w:r>
    </w:p>
    <w:p w14:paraId="54ABABC4" w14:textId="77777777" w:rsidR="009723F8" w:rsidRDefault="009723F8" w:rsidP="009723F8">
      <w:pPr>
        <w:ind w:left="1134"/>
        <w:jc w:val="both"/>
      </w:pPr>
      <w:r>
        <w:t>в) в сокращениях (т. д., т. п.);</w:t>
      </w:r>
    </w:p>
    <w:p w14:paraId="58E96B26" w14:textId="77777777" w:rsidR="009723F8" w:rsidRDefault="009723F8" w:rsidP="009723F8">
      <w:pPr>
        <w:ind w:left="1134"/>
        <w:jc w:val="both"/>
      </w:pPr>
      <w:r>
        <w:t>г) при оформлении перечислений (списков) между цифрой, буквой или другим символом:</w:t>
      </w:r>
    </w:p>
    <w:p w14:paraId="0DC06EB1" w14:textId="77777777" w:rsidR="009723F8" w:rsidRDefault="009723F8" w:rsidP="009723F8">
      <w:pPr>
        <w:ind w:left="1418"/>
        <w:rPr>
          <w:bCs/>
        </w:rPr>
      </w:pPr>
      <w:r>
        <w:rPr>
          <w:bCs/>
        </w:rPr>
        <w:t>1. Текст.</w:t>
      </w:r>
    </w:p>
    <w:p w14:paraId="2A6346A2" w14:textId="77777777" w:rsidR="009723F8" w:rsidRDefault="009723F8" w:rsidP="009723F8">
      <w:pPr>
        <w:ind w:left="1418"/>
        <w:rPr>
          <w:bCs/>
        </w:rPr>
      </w:pPr>
      <w:r>
        <w:rPr>
          <w:bCs/>
        </w:rPr>
        <w:t>а) текст.</w:t>
      </w:r>
    </w:p>
    <w:p w14:paraId="3D996F85" w14:textId="77777777" w:rsidR="009723F8" w:rsidRDefault="009723F8" w:rsidP="009723F8">
      <w:pPr>
        <w:ind w:firstLine="567"/>
        <w:jc w:val="both"/>
      </w:pPr>
      <w:r>
        <w:t xml:space="preserve">Весь иллюстративный материал набирается курсивом. Для текстовых выделений используйте полужирный шрифт; нежелательны подчеркивание, набор прописными буквами и разрядка. </w:t>
      </w:r>
    </w:p>
    <w:p w14:paraId="425823C6" w14:textId="77777777" w:rsidR="009723F8" w:rsidRDefault="009723F8" w:rsidP="009723F8">
      <w:pPr>
        <w:ind w:firstLine="567"/>
        <w:jc w:val="both"/>
      </w:pPr>
      <w:r>
        <w:t xml:space="preserve">Значение слов и других единиц, а также перевод заключаются в так называемые </w:t>
      </w:r>
      <w:proofErr w:type="spellStart"/>
      <w:r>
        <w:t>марровские</w:t>
      </w:r>
      <w:proofErr w:type="spellEnd"/>
      <w:r>
        <w:t xml:space="preserve"> кавычки (‘ ’).</w:t>
      </w:r>
    </w:p>
    <w:p w14:paraId="4A613055" w14:textId="77777777" w:rsidR="009723F8" w:rsidRDefault="009723F8" w:rsidP="009723F8">
      <w:pPr>
        <w:ind w:firstLine="567"/>
        <w:jc w:val="both"/>
      </w:pPr>
      <w:r>
        <w:t xml:space="preserve">В местах сокращений цитируемого текста используется знак </w:t>
      </w:r>
      <w:r>
        <w:rPr>
          <w:rFonts w:ascii="Symbol" w:eastAsia="Symbol" w:hAnsi="Symbol" w:cs="Symbol"/>
        </w:rPr>
        <w:t></w:t>
      </w:r>
      <w:r>
        <w:t>...</w:t>
      </w:r>
      <w:r>
        <w:rPr>
          <w:rFonts w:ascii="Symbol" w:eastAsia="Symbol" w:hAnsi="Symbol" w:cs="Symbol"/>
        </w:rPr>
        <w:t></w:t>
      </w:r>
      <w:r>
        <w:t xml:space="preserve">. (!) Это не угловые скобки, это специальные символы, которые можно скопировать здесь). </w:t>
      </w:r>
    </w:p>
    <w:p w14:paraId="0D87F8B6" w14:textId="77777777" w:rsidR="009723F8" w:rsidRDefault="009723F8" w:rsidP="009723F8">
      <w:pPr>
        <w:ind w:firstLine="567"/>
        <w:jc w:val="both"/>
      </w:pPr>
      <w:r>
        <w:t>Оформление заголовочной части (образец см. ниже).</w:t>
      </w:r>
    </w:p>
    <w:p w14:paraId="345D0AB3" w14:textId="77777777" w:rsidR="009723F8" w:rsidRDefault="009723F8" w:rsidP="009723F8">
      <w:pPr>
        <w:ind w:firstLine="567"/>
        <w:jc w:val="both"/>
      </w:pPr>
      <w:r>
        <w:t xml:space="preserve">На 1-й строке – инициалы и фамилия автора (авторов) статьи (шрифт 12 </w:t>
      </w:r>
      <w:proofErr w:type="spellStart"/>
      <w:r>
        <w:rPr>
          <w:lang w:val="en-US"/>
        </w:rPr>
        <w:t>pt</w:t>
      </w:r>
      <w:proofErr w:type="spellEnd"/>
      <w:r>
        <w:t>, прямой, полужирный; инициалы с неразрывными пробелами; текст выравнивается по правому краю).</w:t>
      </w:r>
    </w:p>
    <w:p w14:paraId="707051C9" w14:textId="77777777" w:rsidR="009723F8" w:rsidRDefault="009723F8" w:rsidP="009723F8">
      <w:pPr>
        <w:ind w:firstLine="567"/>
        <w:jc w:val="both"/>
      </w:pPr>
      <w:r>
        <w:t xml:space="preserve">На 2-й строке – название вуза, организации, а также (в скобках) страны (шрифт 12 </w:t>
      </w:r>
      <w:proofErr w:type="spellStart"/>
      <w:r>
        <w:rPr>
          <w:lang w:val="en-US"/>
        </w:rPr>
        <w:t>pt</w:t>
      </w:r>
      <w:proofErr w:type="spellEnd"/>
      <w:r>
        <w:t>, курсив, не полужирный; текст выравнивается по правому краю).</w:t>
      </w:r>
    </w:p>
    <w:p w14:paraId="1FFE8747" w14:textId="77777777" w:rsidR="009723F8" w:rsidRDefault="009723F8" w:rsidP="009723F8">
      <w:pPr>
        <w:ind w:firstLine="567"/>
        <w:jc w:val="both"/>
      </w:pPr>
      <w:r>
        <w:t>3-я строка пустая.</w:t>
      </w:r>
    </w:p>
    <w:p w14:paraId="029880FE" w14:textId="77777777" w:rsidR="009723F8" w:rsidRDefault="009723F8" w:rsidP="009723F8">
      <w:pPr>
        <w:ind w:firstLine="567"/>
        <w:jc w:val="both"/>
      </w:pPr>
      <w:proofErr w:type="gramStart"/>
      <w:r>
        <w:t xml:space="preserve">На 4-й строке – название статьи [Текст набран строчными буквами (кроме начальной буквы первого слова, собственных имен и т.п.), шрифт 12 </w:t>
      </w:r>
      <w:proofErr w:type="spellStart"/>
      <w:r>
        <w:rPr>
          <w:lang w:val="en-US"/>
        </w:rPr>
        <w:t>pt</w:t>
      </w:r>
      <w:proofErr w:type="spellEnd"/>
      <w:r>
        <w:t>, прямой, полужирный, текст выравнивается по центру, отступа первой строки нет).</w:t>
      </w:r>
      <w:proofErr w:type="gramEnd"/>
    </w:p>
    <w:p w14:paraId="2F994DB7" w14:textId="77777777" w:rsidR="009723F8" w:rsidRDefault="009723F8" w:rsidP="009723F8">
      <w:pPr>
        <w:ind w:firstLine="567"/>
        <w:jc w:val="both"/>
      </w:pPr>
      <w:r>
        <w:t xml:space="preserve">На 5-й строке – ключевые слова и словосочетания (шрифт 10 </w:t>
      </w:r>
      <w:proofErr w:type="spellStart"/>
      <w:r>
        <w:rPr>
          <w:lang w:val="en-US"/>
        </w:rPr>
        <w:t>pt</w:t>
      </w:r>
      <w:proofErr w:type="spellEnd"/>
      <w:r>
        <w:t>, курсив, не полужирный; текст выравнивается по центру, отступа первой строки нет).</w:t>
      </w:r>
    </w:p>
    <w:p w14:paraId="27473D3A" w14:textId="77777777" w:rsidR="009723F8" w:rsidRDefault="009723F8" w:rsidP="009723F8">
      <w:pPr>
        <w:ind w:firstLine="567"/>
        <w:jc w:val="both"/>
      </w:pPr>
      <w:r>
        <w:t>После заголовочной части через одну пустую строку начинается основной текст.</w:t>
      </w:r>
    </w:p>
    <w:p w14:paraId="73049915" w14:textId="77777777" w:rsidR="009723F8" w:rsidRDefault="009723F8" w:rsidP="009723F8">
      <w:pPr>
        <w:ind w:firstLine="567"/>
        <w:jc w:val="both"/>
      </w:pPr>
      <w:r>
        <w:t>Оформление сносок.</w:t>
      </w:r>
    </w:p>
    <w:p w14:paraId="1271B19E" w14:textId="77777777" w:rsidR="009723F8" w:rsidRDefault="009723F8" w:rsidP="009723F8">
      <w:pPr>
        <w:ind w:firstLine="567"/>
        <w:jc w:val="both"/>
      </w:pPr>
      <w:r>
        <w:t xml:space="preserve">Используются обычные нумерованные сноски внизу страницы (не концевые). Нумерация начинается на каждой странице. Шрифт 11 </w:t>
      </w:r>
      <w:proofErr w:type="spellStart"/>
      <w:r>
        <w:t>pt</w:t>
      </w:r>
      <w:proofErr w:type="spellEnd"/>
      <w:r>
        <w:t>, выравнивание по ширине. После номера сноски неразрывный пробел. В основном тексте цифра сноски ставится без пробела (перед точкой, но после кавычек).</w:t>
      </w:r>
    </w:p>
    <w:p w14:paraId="2EB7BEF6" w14:textId="77777777" w:rsidR="009723F8" w:rsidRDefault="009723F8" w:rsidP="009723F8">
      <w:pPr>
        <w:ind w:firstLine="567"/>
        <w:jc w:val="both"/>
      </w:pPr>
      <w:r>
        <w:lastRenderedPageBreak/>
        <w:t>(!) Нежелательно использовать сноски для библиографических ссылок (эти ссылки в сокращенном виде включаются в основной текст; см. об этом ниже).</w:t>
      </w:r>
    </w:p>
    <w:p w14:paraId="5A259E8F" w14:textId="77777777" w:rsidR="009723F8" w:rsidRDefault="009723F8" w:rsidP="009723F8">
      <w:pPr>
        <w:ind w:firstLine="567"/>
        <w:jc w:val="both"/>
      </w:pPr>
      <w:r>
        <w:t>Оформление цитат и ссылок на литературу.</w:t>
      </w:r>
    </w:p>
    <w:p w14:paraId="7040C0D1" w14:textId="77777777" w:rsidR="009723F8" w:rsidRDefault="009723F8" w:rsidP="009723F8">
      <w:pPr>
        <w:ind w:firstLine="567"/>
        <w:jc w:val="both"/>
      </w:pPr>
      <w:r>
        <w:t xml:space="preserve">Цитата заключается в кавычки «». Ссылки на источник приводятся в тексте в квадратных скобках и включают фамилию автора (или первое слово в названии книги), год издания, номер тома / выпуска / части (после запятой) и номер страницы / страниц; см., например: [Богородицкий, 1935, с. 122; </w:t>
      </w:r>
      <w:proofErr w:type="spellStart"/>
      <w:r>
        <w:t>Бодуэн</w:t>
      </w:r>
      <w:proofErr w:type="spellEnd"/>
      <w:r>
        <w:t xml:space="preserve">, 1963, 1, с. 53;]. Перед номером страницы ставится неразрывный пробел. Ссылки на несколько источников записываются в одних квадратных скобках; при этом авторы разделяются точкой с запятой, годы разных публикаций одного автора – запятой. </w:t>
      </w:r>
    </w:p>
    <w:p w14:paraId="7F320F34" w14:textId="77777777" w:rsidR="009723F8" w:rsidRDefault="009723F8" w:rsidP="009723F8">
      <w:pPr>
        <w:ind w:firstLine="567"/>
        <w:jc w:val="both"/>
      </w:pPr>
      <w:r>
        <w:t>Оформление списка литературы (образец см. ниже).</w:t>
      </w:r>
    </w:p>
    <w:p w14:paraId="3E7E32B4" w14:textId="77777777" w:rsidR="009723F8" w:rsidRDefault="009723F8" w:rsidP="009723F8">
      <w:pPr>
        <w:ind w:firstLine="567"/>
        <w:jc w:val="both"/>
      </w:pPr>
      <w:r>
        <w:t xml:space="preserve">Список литературы (под заголовком «Литература») приводится в конце статьи. Заголовок «Литература» располагается через одну строчку после основного текста (шрифт 11 </w:t>
      </w:r>
      <w:proofErr w:type="spellStart"/>
      <w:r>
        <w:rPr>
          <w:lang w:val="en-US"/>
        </w:rPr>
        <w:t>pt</w:t>
      </w:r>
      <w:proofErr w:type="spellEnd"/>
      <w:r>
        <w:t>, полужирный прямой, текст выравнивается по центру, отступа первой строки нет).</w:t>
      </w:r>
    </w:p>
    <w:p w14:paraId="0A6C0420" w14:textId="77777777" w:rsidR="009723F8" w:rsidRDefault="009723F8" w:rsidP="009723F8">
      <w:pPr>
        <w:ind w:firstLine="567"/>
        <w:jc w:val="both"/>
      </w:pPr>
      <w:r>
        <w:t xml:space="preserve">Публикации описываются в соответствии с требованиями ГОСТа и располагаются в ненумерованном списке по алфавиту (шрифт 11 </w:t>
      </w:r>
      <w:proofErr w:type="spellStart"/>
      <w:r>
        <w:rPr>
          <w:lang w:val="en-US"/>
        </w:rPr>
        <w:t>pt</w:t>
      </w:r>
      <w:proofErr w:type="spellEnd"/>
      <w:r>
        <w:t>, не полужирный прямой). Сначала приводятся работы, в которых фамилии авторов записаны кириллицей, потом те, где фамилии авторов записаны латиницей и другими шрифтами. Если в списке несколько работ одного автора, то они идут в хронологическом порядке. Работы, написанные без соавторов, располагаются в списке до работ, написанных в соавторстве, независимо от года публикации. Для статей обязательно указание номеров страниц.</w:t>
      </w:r>
    </w:p>
    <w:p w14:paraId="6CE70634" w14:textId="77777777" w:rsidR="009723F8" w:rsidRDefault="009723F8" w:rsidP="009723F8">
      <w:pPr>
        <w:ind w:firstLine="567"/>
        <w:jc w:val="both"/>
      </w:pPr>
      <w:r>
        <w:t>(!) При подготовке статьи просьба воздерживаться от автоматической нумерации, автоматизированных перекрестных ссылок, создания стилей и т. п. – все форматирование следует создавать вручную.</w:t>
      </w:r>
    </w:p>
    <w:p w14:paraId="75E5FD23" w14:textId="77777777" w:rsidR="009723F8" w:rsidRDefault="009723F8" w:rsidP="009723F8">
      <w:pPr>
        <w:ind w:firstLine="567"/>
        <w:jc w:val="both"/>
      </w:pPr>
      <w:r>
        <w:t xml:space="preserve">(!) Убедительная просьба: при подготовке статьи соблюдать указанные требования. </w:t>
      </w:r>
    </w:p>
    <w:p w14:paraId="44110EC2" w14:textId="77777777" w:rsidR="009723F8" w:rsidRDefault="009723F8" w:rsidP="009333FB">
      <w:pPr>
        <w:jc w:val="both"/>
      </w:pPr>
    </w:p>
    <w:p w14:paraId="5D700DC7" w14:textId="77777777" w:rsidR="009723F8" w:rsidRDefault="009723F8" w:rsidP="009723F8">
      <w:pPr>
        <w:ind w:firstLine="567"/>
        <w:jc w:val="both"/>
      </w:pPr>
      <w:r>
        <w:t>Образец оформления заголовочной части:</w:t>
      </w:r>
    </w:p>
    <w:p w14:paraId="2ECD7B50" w14:textId="77777777" w:rsidR="009723F8" w:rsidRDefault="009723F8" w:rsidP="009723F8">
      <w:pPr>
        <w:ind w:firstLine="567"/>
        <w:jc w:val="right"/>
      </w:pPr>
    </w:p>
    <w:p w14:paraId="1C0074BF" w14:textId="77777777" w:rsidR="009723F8" w:rsidRDefault="009723F8" w:rsidP="009723F8">
      <w:pPr>
        <w:ind w:firstLine="567"/>
        <w:jc w:val="right"/>
        <w:rPr>
          <w:b/>
        </w:rPr>
      </w:pPr>
      <w:r>
        <w:rPr>
          <w:b/>
        </w:rPr>
        <w:t>В. А. Петрова</w:t>
      </w:r>
    </w:p>
    <w:p w14:paraId="588B7E34" w14:textId="5DF1B662" w:rsidR="009723F8" w:rsidRDefault="009723F8" w:rsidP="009723F8">
      <w:pPr>
        <w:ind w:firstLine="567"/>
        <w:jc w:val="right"/>
        <w:rPr>
          <w:i/>
        </w:rPr>
      </w:pPr>
      <w:r>
        <w:rPr>
          <w:i/>
        </w:rPr>
        <w:t>Казанский (Приволжский) федеральный университет (Россия)</w:t>
      </w:r>
    </w:p>
    <w:p w14:paraId="7A758148" w14:textId="77777777" w:rsidR="009723F8" w:rsidRDefault="009723F8" w:rsidP="009723F8">
      <w:pPr>
        <w:jc w:val="center"/>
      </w:pPr>
    </w:p>
    <w:p w14:paraId="08ED92AF" w14:textId="77777777" w:rsidR="009723F8" w:rsidRDefault="009723F8" w:rsidP="009723F8">
      <w:pPr>
        <w:jc w:val="center"/>
        <w:rPr>
          <w:b/>
        </w:rPr>
      </w:pPr>
      <w:r>
        <w:rPr>
          <w:b/>
        </w:rPr>
        <w:t>Универсальные механизмы просодии</w:t>
      </w:r>
    </w:p>
    <w:p w14:paraId="1D20E9DD" w14:textId="77777777" w:rsidR="009723F8" w:rsidRDefault="009723F8" w:rsidP="009723F8">
      <w:pPr>
        <w:jc w:val="center"/>
        <w:rPr>
          <w:i/>
        </w:rPr>
      </w:pPr>
      <w:r>
        <w:rPr>
          <w:i/>
        </w:rPr>
        <w:t>просодия, эмоция, перцепция, универсалии</w:t>
      </w:r>
    </w:p>
    <w:p w14:paraId="12B89629" w14:textId="77777777" w:rsidR="009723F8" w:rsidRDefault="009723F8" w:rsidP="009723F8">
      <w:pPr>
        <w:ind w:firstLine="567"/>
        <w:jc w:val="both"/>
      </w:pPr>
    </w:p>
    <w:p w14:paraId="2014132B" w14:textId="032D03A1" w:rsidR="009723F8" w:rsidRDefault="009723F8" w:rsidP="009333FB">
      <w:pPr>
        <w:ind w:firstLine="567"/>
        <w:jc w:val="both"/>
      </w:pPr>
      <w:r>
        <w:t>Текст статьи</w:t>
      </w:r>
    </w:p>
    <w:p w14:paraId="70F0EC3C" w14:textId="77777777" w:rsidR="009333FB" w:rsidRDefault="009333FB" w:rsidP="009333FB">
      <w:pPr>
        <w:ind w:firstLine="567"/>
        <w:jc w:val="both"/>
      </w:pPr>
    </w:p>
    <w:p w14:paraId="7BD63881" w14:textId="2EAC2C31" w:rsidR="009723F8" w:rsidRDefault="009723F8" w:rsidP="009333FB">
      <w:pPr>
        <w:ind w:firstLine="567"/>
        <w:jc w:val="both"/>
      </w:pPr>
      <w:r>
        <w:t>Образец оформления списка литературы:</w:t>
      </w:r>
    </w:p>
    <w:p w14:paraId="64429D54" w14:textId="77777777" w:rsidR="009723F8" w:rsidRDefault="009723F8" w:rsidP="009723F8">
      <w:pPr>
        <w:tabs>
          <w:tab w:val="left" w:pos="709"/>
        </w:tabs>
        <w:jc w:val="center"/>
        <w:rPr>
          <w:rFonts w:eastAsia="Arial Unicode MS"/>
          <w:b/>
          <w:color w:val="00000A"/>
        </w:rPr>
      </w:pPr>
      <w:r>
        <w:rPr>
          <w:rFonts w:eastAsia="Arial Unicode MS"/>
          <w:b/>
          <w:color w:val="00000A"/>
        </w:rPr>
        <w:t>Литература</w:t>
      </w:r>
    </w:p>
    <w:p w14:paraId="6A9A9214" w14:textId="77777777" w:rsidR="009723F8" w:rsidRDefault="009723F8" w:rsidP="009723F8">
      <w:pPr>
        <w:numPr>
          <w:ilvl w:val="0"/>
          <w:numId w:val="8"/>
        </w:numPr>
        <w:tabs>
          <w:tab w:val="num" w:pos="0"/>
        </w:tabs>
        <w:ind w:left="0" w:firstLine="709"/>
        <w:jc w:val="both"/>
      </w:pPr>
      <w:r>
        <w:t>Китайгородский А.И. Молекулярные кристаллы. М.: Наука, 1971. 201 с.</w:t>
      </w:r>
    </w:p>
    <w:p w14:paraId="46E2FF0E" w14:textId="77777777" w:rsidR="009723F8" w:rsidRDefault="009723F8" w:rsidP="009723F8">
      <w:pPr>
        <w:numPr>
          <w:ilvl w:val="0"/>
          <w:numId w:val="8"/>
        </w:numPr>
        <w:tabs>
          <w:tab w:val="num" w:pos="0"/>
        </w:tabs>
        <w:ind w:left="0" w:firstLine="709"/>
        <w:jc w:val="both"/>
      </w:pPr>
      <w:r>
        <w:t>Набоков В. Искусство литературы и здравый смысл // Набоков о Набокове и прочем: Интервью, рецензии, эссе</w:t>
      </w:r>
      <w:proofErr w:type="gramStart"/>
      <w:r>
        <w:t xml:space="preserve"> / С</w:t>
      </w:r>
      <w:proofErr w:type="gramEnd"/>
      <w:r>
        <w:t>ост. Н.Г. Мельников. М.: Независимая газета, 2002. С. 465–479.</w:t>
      </w:r>
    </w:p>
    <w:p w14:paraId="0D5F843F" w14:textId="77777777" w:rsidR="009723F8" w:rsidRDefault="009723F8" w:rsidP="009723F8">
      <w:pPr>
        <w:numPr>
          <w:ilvl w:val="0"/>
          <w:numId w:val="8"/>
        </w:numPr>
        <w:tabs>
          <w:tab w:val="num" w:pos="0"/>
        </w:tabs>
        <w:ind w:left="0" w:firstLine="709"/>
        <w:contextualSpacing/>
        <w:jc w:val="both"/>
      </w:pPr>
      <w:r>
        <w:t xml:space="preserve">Николаева С.Ю. Пасхальный текст в русской литературе XIX века. </w:t>
      </w:r>
      <w:proofErr w:type="spellStart"/>
      <w:r>
        <w:t>Дис</w:t>
      </w:r>
      <w:proofErr w:type="gramStart"/>
      <w:r>
        <w:t>.к</w:t>
      </w:r>
      <w:proofErr w:type="gramEnd"/>
      <w:r>
        <w:t>анд.филол.наук</w:t>
      </w:r>
      <w:proofErr w:type="spellEnd"/>
      <w:r>
        <w:t xml:space="preserve">. Москва: Литературный институт </w:t>
      </w:r>
      <w:proofErr w:type="spellStart"/>
      <w:r>
        <w:t>им.A.M</w:t>
      </w:r>
      <w:proofErr w:type="spellEnd"/>
      <w:r>
        <w:t xml:space="preserve">. Горького, 2004. 218 с. [Электронный ресурс]. – Режим доступа: </w:t>
      </w:r>
      <w:hyperlink r:id="rId8" w:history="1">
        <w:r>
          <w:t>http://www.dissercat.com/content/paskhalnyi-tekst-v-russkoi-literature-xix-veka?_openstat=cmVmZXJ1bi5jb207bm9kZTthZDE7</w:t>
        </w:r>
      </w:hyperlink>
      <w:r>
        <w:t xml:space="preserve"> (дата обращения 3.04.2014).</w:t>
      </w:r>
    </w:p>
    <w:p w14:paraId="2461154B" w14:textId="77777777" w:rsidR="009723F8" w:rsidRDefault="009723F8" w:rsidP="009723F8">
      <w:pPr>
        <w:numPr>
          <w:ilvl w:val="0"/>
          <w:numId w:val="8"/>
        </w:numPr>
        <w:tabs>
          <w:tab w:val="num" w:pos="0"/>
        </w:tabs>
        <w:ind w:left="0" w:firstLine="709"/>
        <w:jc w:val="both"/>
      </w:pPr>
      <w:r>
        <w:t xml:space="preserve">Овчинников И.В., Петров Ю.Г., Иванов Г.И. и др. // </w:t>
      </w:r>
      <w:proofErr w:type="spellStart"/>
      <w:r>
        <w:t>Докл</w:t>
      </w:r>
      <w:proofErr w:type="spellEnd"/>
      <w:r>
        <w:t>. АН СССР. 1984. Т. 276. С. 126–128.</w:t>
      </w:r>
    </w:p>
    <w:p w14:paraId="3B7A9EC3" w14:textId="77777777" w:rsidR="009723F8" w:rsidRDefault="009723F8" w:rsidP="009723F8">
      <w:pPr>
        <w:numPr>
          <w:ilvl w:val="0"/>
          <w:numId w:val="8"/>
        </w:numPr>
        <w:tabs>
          <w:tab w:val="num" w:pos="0"/>
        </w:tabs>
        <w:ind w:left="0" w:firstLine="709"/>
        <w:jc w:val="both"/>
      </w:pPr>
      <w:r>
        <w:t xml:space="preserve">Сидоров И.И. </w:t>
      </w:r>
      <w:proofErr w:type="spellStart"/>
      <w:r>
        <w:t>Дис</w:t>
      </w:r>
      <w:proofErr w:type="spellEnd"/>
      <w:r>
        <w:t>. ... д-ра физ.-мат. наук. М.: МГУ, 2000. 255 с.</w:t>
      </w:r>
    </w:p>
    <w:p w14:paraId="6A296160" w14:textId="77777777" w:rsidR="009723F8" w:rsidRDefault="009723F8" w:rsidP="009723F8">
      <w:pPr>
        <w:numPr>
          <w:ilvl w:val="0"/>
          <w:numId w:val="8"/>
        </w:numPr>
        <w:tabs>
          <w:tab w:val="num" w:pos="0"/>
        </w:tabs>
        <w:ind w:left="0" w:firstLine="709"/>
        <w:jc w:val="both"/>
      </w:pPr>
      <w:r>
        <w:t xml:space="preserve">Сидоров И.И. Автореферат </w:t>
      </w:r>
      <w:proofErr w:type="spellStart"/>
      <w:r>
        <w:t>дис</w:t>
      </w:r>
      <w:proofErr w:type="spellEnd"/>
      <w:r>
        <w:t xml:space="preserve">. ... д-ра физ.-мат. наук. М.: МГУ, 2000. 40 с. </w:t>
      </w:r>
    </w:p>
    <w:p w14:paraId="5089851A" w14:textId="77777777" w:rsidR="009723F8" w:rsidRDefault="009723F8" w:rsidP="009723F8">
      <w:pPr>
        <w:numPr>
          <w:ilvl w:val="0"/>
          <w:numId w:val="8"/>
        </w:numPr>
        <w:tabs>
          <w:tab w:val="num" w:pos="0"/>
        </w:tabs>
        <w:ind w:left="0" w:firstLine="709"/>
        <w:jc w:val="both"/>
      </w:pPr>
      <w:proofErr w:type="spellStart"/>
      <w:r>
        <w:t>Стрежнёва</w:t>
      </w:r>
      <w:proofErr w:type="spellEnd"/>
      <w:r>
        <w:t xml:space="preserve"> М. Институциональные формы европейской интеграции // Заглядывая в 21-й век: ЕС и СНГ. М.: Мир, 1998. С. 10–15.</w:t>
      </w:r>
    </w:p>
    <w:p w14:paraId="46C41F7F" w14:textId="77777777" w:rsidR="009723F8" w:rsidRDefault="009723F8" w:rsidP="009723F8">
      <w:pPr>
        <w:numPr>
          <w:ilvl w:val="0"/>
          <w:numId w:val="8"/>
        </w:numPr>
        <w:tabs>
          <w:tab w:val="num" w:pos="0"/>
        </w:tabs>
        <w:ind w:left="0" w:firstLine="709"/>
        <w:jc w:val="both"/>
      </w:pPr>
      <w:r>
        <w:t xml:space="preserve">Субботин К.А., </w:t>
      </w:r>
      <w:proofErr w:type="spellStart"/>
      <w:r>
        <w:t>Лавриков</w:t>
      </w:r>
      <w:proofErr w:type="spellEnd"/>
      <w:r>
        <w:t xml:space="preserve"> С.В. // Тез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д</w:t>
      </w:r>
      <w:proofErr w:type="gramEnd"/>
      <w:r>
        <w:t>окл</w:t>
      </w:r>
      <w:proofErr w:type="spellEnd"/>
      <w:r>
        <w:t xml:space="preserve">. II </w:t>
      </w:r>
      <w:proofErr w:type="spellStart"/>
      <w:r>
        <w:t>Всерос</w:t>
      </w:r>
      <w:proofErr w:type="spellEnd"/>
      <w:r>
        <w:t xml:space="preserve">. </w:t>
      </w:r>
      <w:proofErr w:type="spellStart"/>
      <w:r>
        <w:t>симп</w:t>
      </w:r>
      <w:proofErr w:type="spellEnd"/>
      <w:r>
        <w:t>. «Процессы теплопереноса», Обнинск, 2–24 сентября 1997 г. С. 155.</w:t>
      </w:r>
    </w:p>
    <w:p w14:paraId="6CF917F0" w14:textId="77777777" w:rsidR="009723F8" w:rsidRDefault="009723F8" w:rsidP="009723F8">
      <w:pPr>
        <w:numPr>
          <w:ilvl w:val="0"/>
          <w:numId w:val="8"/>
        </w:numPr>
        <w:tabs>
          <w:tab w:val="num" w:pos="0"/>
        </w:tabs>
        <w:ind w:left="0" w:firstLine="709"/>
        <w:jc w:val="both"/>
      </w:pPr>
      <w:r>
        <w:t>Термические константы веществ</w:t>
      </w:r>
      <w:proofErr w:type="gramStart"/>
      <w:r>
        <w:t xml:space="preserve"> / П</w:t>
      </w:r>
      <w:proofErr w:type="gramEnd"/>
      <w:r>
        <w:t xml:space="preserve">од ред. В.П. Глушко. М.: Изд-во АН СССР. 1965–1981. </w:t>
      </w:r>
      <w:proofErr w:type="spellStart"/>
      <w:r>
        <w:t>Вып</w:t>
      </w:r>
      <w:proofErr w:type="spellEnd"/>
      <w:r>
        <w:t>. I–X.</w:t>
      </w:r>
      <w:r>
        <w:rPr>
          <w:lang w:val="en-US"/>
        </w:rPr>
        <w:t xml:space="preserve"> </w:t>
      </w:r>
    </w:p>
    <w:p w14:paraId="5A692E30" w14:textId="301D9980" w:rsidR="00120112" w:rsidRPr="004D63E3" w:rsidRDefault="009723F8" w:rsidP="004D63E3">
      <w:pPr>
        <w:numPr>
          <w:ilvl w:val="0"/>
          <w:numId w:val="8"/>
        </w:numPr>
        <w:tabs>
          <w:tab w:val="num" w:pos="0"/>
        </w:tabs>
        <w:ind w:left="0" w:firstLine="709"/>
        <w:jc w:val="both"/>
      </w:pPr>
      <w:r>
        <w:rPr>
          <w:lang w:val="en-US"/>
        </w:rPr>
        <w:t>Williams D.</w:t>
      </w:r>
      <w:r>
        <w:t>Е</w:t>
      </w:r>
      <w:r>
        <w:rPr>
          <w:lang w:val="en-US"/>
        </w:rPr>
        <w:t xml:space="preserve">., </w:t>
      </w:r>
      <w:proofErr w:type="spellStart"/>
      <w:r>
        <w:rPr>
          <w:lang w:val="en-US"/>
        </w:rPr>
        <w:t>Houpt</w:t>
      </w:r>
      <w:proofErr w:type="spellEnd"/>
      <w:r>
        <w:rPr>
          <w:lang w:val="en-US"/>
        </w:rPr>
        <w:t xml:space="preserve"> D.J. // </w:t>
      </w:r>
      <w:proofErr w:type="spellStart"/>
      <w:r>
        <w:rPr>
          <w:lang w:val="en-US"/>
        </w:rPr>
        <w:t>Acta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Cryst</w:t>
      </w:r>
      <w:proofErr w:type="spellEnd"/>
      <w:r>
        <w:rPr>
          <w:lang w:val="en-US"/>
        </w:rPr>
        <w:t xml:space="preserve">. </w:t>
      </w:r>
      <w:r>
        <w:t>В. 1986. V. 42. P. 286–288.</w:t>
      </w:r>
    </w:p>
    <w:sectPr w:rsidR="00120112" w:rsidRPr="004D63E3" w:rsidSect="0022526F">
      <w:headerReference w:type="even" r:id="rId9"/>
      <w:footerReference w:type="even" r:id="rId10"/>
      <w:footerReference w:type="default" r:id="rId11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71A15" w14:textId="77777777" w:rsidR="00E31DF8" w:rsidRDefault="00E31DF8">
      <w:r>
        <w:separator/>
      </w:r>
    </w:p>
  </w:endnote>
  <w:endnote w:type="continuationSeparator" w:id="0">
    <w:p w14:paraId="1273AEE4" w14:textId="77777777" w:rsidR="00E31DF8" w:rsidRDefault="00E3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4FD84" w14:textId="77777777" w:rsidR="0022526F" w:rsidRDefault="001A6221">
    <w:pPr>
      <w:pStyle w:val="afa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CF57F5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0BE7D3A" w14:textId="77777777" w:rsidR="0022526F" w:rsidRDefault="0022526F">
    <w:pPr>
      <w:pStyle w:val="af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3870E" w14:textId="77777777" w:rsidR="0022526F" w:rsidRDefault="0022526F">
    <w:pPr>
      <w:pStyle w:val="af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0CFE0" w14:textId="77777777" w:rsidR="00E31DF8" w:rsidRDefault="00E31DF8">
      <w:r>
        <w:separator/>
      </w:r>
    </w:p>
  </w:footnote>
  <w:footnote w:type="continuationSeparator" w:id="0">
    <w:p w14:paraId="0883EBD4" w14:textId="77777777" w:rsidR="00E31DF8" w:rsidRDefault="00E31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85681" w14:textId="77777777" w:rsidR="0022526F" w:rsidRDefault="001A6221">
    <w:pPr>
      <w:pStyle w:val="af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CF57F5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67B31AA" w14:textId="77777777" w:rsidR="0022526F" w:rsidRDefault="0022526F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FA9"/>
    <w:multiLevelType w:val="hybridMultilevel"/>
    <w:tmpl w:val="05F8451C"/>
    <w:lvl w:ilvl="0" w:tplc="BDDC112A">
      <w:numFmt w:val="bullet"/>
      <w:lvlText w:val=""/>
      <w:lvlJc w:val="left"/>
      <w:pPr>
        <w:ind w:left="1145" w:hanging="360"/>
      </w:pPr>
      <w:rPr>
        <w:rFonts w:ascii="Symbol" w:eastAsia="Times New Roman" w:hAnsi="Symbol"/>
      </w:rPr>
    </w:lvl>
    <w:lvl w:ilvl="1" w:tplc="E86CFFC2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 w:tplc="7E368214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 w:tplc="DCA2EED0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 w:tplc="475E48DA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 w:tplc="2D12520A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 w:tplc="E26A8188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 w:tplc="BABEA332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 w:tplc="5B2C2DBA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1">
    <w:nsid w:val="1971412E"/>
    <w:multiLevelType w:val="hybridMultilevel"/>
    <w:tmpl w:val="6AAE1230"/>
    <w:lvl w:ilvl="0" w:tplc="25C69C8A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/>
        <w:sz w:val="24"/>
        <w:szCs w:val="24"/>
        <w:lang w:val="ru-RU" w:eastAsia="en-US" w:bidi="ar-SA"/>
      </w:rPr>
    </w:lvl>
    <w:lvl w:ilvl="1" w:tplc="F6388C66">
      <w:start w:val="1"/>
      <w:numFmt w:val="lowerLetter"/>
      <w:lvlText w:val="%2."/>
      <w:lvlJc w:val="left"/>
      <w:pPr>
        <w:ind w:left="1460" w:hanging="360"/>
      </w:pPr>
    </w:lvl>
    <w:lvl w:ilvl="2" w:tplc="BC54544A">
      <w:start w:val="1"/>
      <w:numFmt w:val="lowerRoman"/>
      <w:lvlText w:val="%3."/>
      <w:lvlJc w:val="right"/>
      <w:pPr>
        <w:ind w:left="2180" w:hanging="180"/>
      </w:pPr>
    </w:lvl>
    <w:lvl w:ilvl="3" w:tplc="24A8C044">
      <w:start w:val="1"/>
      <w:numFmt w:val="decimal"/>
      <w:lvlText w:val="%4."/>
      <w:lvlJc w:val="left"/>
      <w:pPr>
        <w:ind w:left="2900" w:hanging="360"/>
      </w:pPr>
    </w:lvl>
    <w:lvl w:ilvl="4" w:tplc="77F44480">
      <w:start w:val="1"/>
      <w:numFmt w:val="lowerLetter"/>
      <w:lvlText w:val="%5."/>
      <w:lvlJc w:val="left"/>
      <w:pPr>
        <w:ind w:left="3620" w:hanging="360"/>
      </w:pPr>
    </w:lvl>
    <w:lvl w:ilvl="5" w:tplc="3AF2DF44">
      <w:start w:val="1"/>
      <w:numFmt w:val="lowerRoman"/>
      <w:lvlText w:val="%6."/>
      <w:lvlJc w:val="right"/>
      <w:pPr>
        <w:ind w:left="4340" w:hanging="180"/>
      </w:pPr>
    </w:lvl>
    <w:lvl w:ilvl="6" w:tplc="CAD2518C">
      <w:start w:val="1"/>
      <w:numFmt w:val="decimal"/>
      <w:lvlText w:val="%7."/>
      <w:lvlJc w:val="left"/>
      <w:pPr>
        <w:ind w:left="5060" w:hanging="360"/>
      </w:pPr>
    </w:lvl>
    <w:lvl w:ilvl="7" w:tplc="C35C3428">
      <w:start w:val="1"/>
      <w:numFmt w:val="lowerLetter"/>
      <w:lvlText w:val="%8."/>
      <w:lvlJc w:val="left"/>
      <w:pPr>
        <w:ind w:left="5780" w:hanging="360"/>
      </w:pPr>
    </w:lvl>
    <w:lvl w:ilvl="8" w:tplc="6890CCC8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1D2E3232"/>
    <w:multiLevelType w:val="hybridMultilevel"/>
    <w:tmpl w:val="B2D646BC"/>
    <w:lvl w:ilvl="0" w:tplc="EEC2160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EE64016E">
      <w:start w:val="1"/>
      <w:numFmt w:val="lowerLetter"/>
      <w:lvlText w:val="%2."/>
      <w:lvlJc w:val="left"/>
      <w:pPr>
        <w:ind w:left="2007" w:hanging="360"/>
      </w:pPr>
    </w:lvl>
    <w:lvl w:ilvl="2" w:tplc="48C89BE6">
      <w:start w:val="1"/>
      <w:numFmt w:val="lowerRoman"/>
      <w:lvlText w:val="%3."/>
      <w:lvlJc w:val="right"/>
      <w:pPr>
        <w:ind w:left="2727" w:hanging="180"/>
      </w:pPr>
    </w:lvl>
    <w:lvl w:ilvl="3" w:tplc="685E51B6">
      <w:start w:val="1"/>
      <w:numFmt w:val="decimal"/>
      <w:lvlText w:val="%4."/>
      <w:lvlJc w:val="left"/>
      <w:pPr>
        <w:ind w:left="3447" w:hanging="360"/>
      </w:pPr>
    </w:lvl>
    <w:lvl w:ilvl="4" w:tplc="35960D94">
      <w:start w:val="1"/>
      <w:numFmt w:val="lowerLetter"/>
      <w:lvlText w:val="%5."/>
      <w:lvlJc w:val="left"/>
      <w:pPr>
        <w:ind w:left="4167" w:hanging="360"/>
      </w:pPr>
    </w:lvl>
    <w:lvl w:ilvl="5" w:tplc="39F280FA">
      <w:start w:val="1"/>
      <w:numFmt w:val="lowerRoman"/>
      <w:lvlText w:val="%6."/>
      <w:lvlJc w:val="right"/>
      <w:pPr>
        <w:ind w:left="4887" w:hanging="180"/>
      </w:pPr>
    </w:lvl>
    <w:lvl w:ilvl="6" w:tplc="95987BA0">
      <w:start w:val="1"/>
      <w:numFmt w:val="decimal"/>
      <w:lvlText w:val="%7."/>
      <w:lvlJc w:val="left"/>
      <w:pPr>
        <w:ind w:left="5607" w:hanging="360"/>
      </w:pPr>
    </w:lvl>
    <w:lvl w:ilvl="7" w:tplc="35D0B426">
      <w:start w:val="1"/>
      <w:numFmt w:val="lowerLetter"/>
      <w:lvlText w:val="%8."/>
      <w:lvlJc w:val="left"/>
      <w:pPr>
        <w:ind w:left="6327" w:hanging="360"/>
      </w:pPr>
    </w:lvl>
    <w:lvl w:ilvl="8" w:tplc="ACD29FC6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7E7072A"/>
    <w:multiLevelType w:val="hybridMultilevel"/>
    <w:tmpl w:val="07DCDA2E"/>
    <w:lvl w:ilvl="0" w:tplc="9D265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0CF5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7209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94B6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252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A200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204B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34C6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0DE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F73056"/>
    <w:multiLevelType w:val="hybridMultilevel"/>
    <w:tmpl w:val="1F9AB222"/>
    <w:lvl w:ilvl="0" w:tplc="5D6211DE">
      <w:numFmt w:val="bullet"/>
      <w:lvlText w:val=""/>
      <w:lvlJc w:val="left"/>
      <w:pPr>
        <w:ind w:left="822" w:hanging="360"/>
      </w:pPr>
      <w:rPr>
        <w:rFonts w:ascii="Symbol" w:eastAsia="Symbol" w:hAnsi="Symbol"/>
        <w:sz w:val="20"/>
        <w:szCs w:val="20"/>
        <w:lang w:val="ru-RU" w:eastAsia="en-US" w:bidi="ar-SA"/>
      </w:rPr>
    </w:lvl>
    <w:lvl w:ilvl="1" w:tplc="B13A9B0C">
      <w:numFmt w:val="bullet"/>
      <w:lvlText w:val="•"/>
      <w:lvlJc w:val="left"/>
      <w:pPr>
        <w:ind w:left="1694" w:hanging="360"/>
      </w:pPr>
      <w:rPr>
        <w:lang w:val="ru-RU" w:eastAsia="en-US" w:bidi="ar-SA"/>
      </w:rPr>
    </w:lvl>
    <w:lvl w:ilvl="2" w:tplc="B484C046">
      <w:numFmt w:val="bullet"/>
      <w:lvlText w:val="•"/>
      <w:lvlJc w:val="left"/>
      <w:pPr>
        <w:ind w:left="2569" w:hanging="360"/>
      </w:pPr>
      <w:rPr>
        <w:lang w:val="ru-RU" w:eastAsia="en-US" w:bidi="ar-SA"/>
      </w:rPr>
    </w:lvl>
    <w:lvl w:ilvl="3" w:tplc="BE3A3470">
      <w:numFmt w:val="bullet"/>
      <w:lvlText w:val="•"/>
      <w:lvlJc w:val="left"/>
      <w:pPr>
        <w:ind w:left="3443" w:hanging="360"/>
      </w:pPr>
      <w:rPr>
        <w:lang w:val="ru-RU" w:eastAsia="en-US" w:bidi="ar-SA"/>
      </w:rPr>
    </w:lvl>
    <w:lvl w:ilvl="4" w:tplc="2754345A">
      <w:numFmt w:val="bullet"/>
      <w:lvlText w:val="•"/>
      <w:lvlJc w:val="left"/>
      <w:pPr>
        <w:ind w:left="4318" w:hanging="360"/>
      </w:pPr>
      <w:rPr>
        <w:lang w:val="ru-RU" w:eastAsia="en-US" w:bidi="ar-SA"/>
      </w:rPr>
    </w:lvl>
    <w:lvl w:ilvl="5" w:tplc="E0CC7992">
      <w:numFmt w:val="bullet"/>
      <w:lvlText w:val="•"/>
      <w:lvlJc w:val="left"/>
      <w:pPr>
        <w:ind w:left="5193" w:hanging="360"/>
      </w:pPr>
      <w:rPr>
        <w:lang w:val="ru-RU" w:eastAsia="en-US" w:bidi="ar-SA"/>
      </w:rPr>
    </w:lvl>
    <w:lvl w:ilvl="6" w:tplc="47FA9E6A">
      <w:numFmt w:val="bullet"/>
      <w:lvlText w:val="•"/>
      <w:lvlJc w:val="left"/>
      <w:pPr>
        <w:ind w:left="6067" w:hanging="360"/>
      </w:pPr>
      <w:rPr>
        <w:lang w:val="ru-RU" w:eastAsia="en-US" w:bidi="ar-SA"/>
      </w:rPr>
    </w:lvl>
    <w:lvl w:ilvl="7" w:tplc="F940C89A">
      <w:numFmt w:val="bullet"/>
      <w:lvlText w:val="•"/>
      <w:lvlJc w:val="left"/>
      <w:pPr>
        <w:ind w:left="6942" w:hanging="360"/>
      </w:pPr>
      <w:rPr>
        <w:lang w:val="ru-RU" w:eastAsia="en-US" w:bidi="ar-SA"/>
      </w:rPr>
    </w:lvl>
    <w:lvl w:ilvl="8" w:tplc="387EC81C">
      <w:numFmt w:val="bullet"/>
      <w:lvlText w:val="•"/>
      <w:lvlJc w:val="left"/>
      <w:pPr>
        <w:ind w:left="7817" w:hanging="360"/>
      </w:pPr>
      <w:rPr>
        <w:lang w:val="ru-RU" w:eastAsia="en-US" w:bidi="ar-SA"/>
      </w:rPr>
    </w:lvl>
  </w:abstractNum>
  <w:abstractNum w:abstractNumId="5">
    <w:nsid w:val="69C86E7C"/>
    <w:multiLevelType w:val="hybridMultilevel"/>
    <w:tmpl w:val="907ECB84"/>
    <w:lvl w:ilvl="0" w:tplc="244E1CA6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52D62D7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C1671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676B9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EA0391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12009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278C7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63E75B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C8C47C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72D34A3E"/>
    <w:multiLevelType w:val="hybridMultilevel"/>
    <w:tmpl w:val="C0BCA502"/>
    <w:lvl w:ilvl="0" w:tplc="AFDAA9D4">
      <w:start w:val="1"/>
      <w:numFmt w:val="bullet"/>
      <w:lvlText w:val=""/>
      <w:lvlJc w:val="left"/>
      <w:pPr>
        <w:ind w:left="1429" w:hanging="360"/>
      </w:pPr>
      <w:rPr>
        <w:rFonts w:ascii="Symbol" w:hAnsi="Symbol"/>
        <w:color w:val="000000"/>
      </w:rPr>
    </w:lvl>
    <w:lvl w:ilvl="1" w:tplc="C6A65D8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8584C2D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88AA67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066E53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73B2DC9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DA2FD7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3F0291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8E0628A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78E24814"/>
    <w:multiLevelType w:val="hybridMultilevel"/>
    <w:tmpl w:val="DE0C2F30"/>
    <w:lvl w:ilvl="0" w:tplc="CC4ABE26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3192154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A4817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A48343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292061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AEACF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7C2746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AB8278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C2820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7A1962B8"/>
    <w:multiLevelType w:val="hybridMultilevel"/>
    <w:tmpl w:val="0E6EEE7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6F"/>
    <w:rsid w:val="0004001C"/>
    <w:rsid w:val="00047B8C"/>
    <w:rsid w:val="00061DA2"/>
    <w:rsid w:val="00067117"/>
    <w:rsid w:val="00081142"/>
    <w:rsid w:val="00086F3B"/>
    <w:rsid w:val="000A5936"/>
    <w:rsid w:val="000A6088"/>
    <w:rsid w:val="000B1779"/>
    <w:rsid w:val="000C71B8"/>
    <w:rsid w:val="000D316A"/>
    <w:rsid w:val="000D698A"/>
    <w:rsid w:val="000E53A5"/>
    <w:rsid w:val="000F032F"/>
    <w:rsid w:val="000F448D"/>
    <w:rsid w:val="00120112"/>
    <w:rsid w:val="00134D8E"/>
    <w:rsid w:val="001379EF"/>
    <w:rsid w:val="001700E4"/>
    <w:rsid w:val="00175CC3"/>
    <w:rsid w:val="00191B20"/>
    <w:rsid w:val="001A6221"/>
    <w:rsid w:val="001D6A99"/>
    <w:rsid w:val="001D786F"/>
    <w:rsid w:val="001D7DEF"/>
    <w:rsid w:val="001E3644"/>
    <w:rsid w:val="001F36A8"/>
    <w:rsid w:val="00202A4B"/>
    <w:rsid w:val="0022526F"/>
    <w:rsid w:val="00265DAE"/>
    <w:rsid w:val="0028681A"/>
    <w:rsid w:val="00291AC9"/>
    <w:rsid w:val="00293D91"/>
    <w:rsid w:val="002949A3"/>
    <w:rsid w:val="002A32A4"/>
    <w:rsid w:val="002A49E8"/>
    <w:rsid w:val="002A7F07"/>
    <w:rsid w:val="002E3A7F"/>
    <w:rsid w:val="002E3B85"/>
    <w:rsid w:val="00317F3A"/>
    <w:rsid w:val="00331CD7"/>
    <w:rsid w:val="0036038C"/>
    <w:rsid w:val="003D06D6"/>
    <w:rsid w:val="003D6E2A"/>
    <w:rsid w:val="003F0454"/>
    <w:rsid w:val="00414779"/>
    <w:rsid w:val="004222B6"/>
    <w:rsid w:val="00431659"/>
    <w:rsid w:val="00450A93"/>
    <w:rsid w:val="004754FC"/>
    <w:rsid w:val="00495675"/>
    <w:rsid w:val="004C1C57"/>
    <w:rsid w:val="004D63E3"/>
    <w:rsid w:val="004E1B54"/>
    <w:rsid w:val="004E2E12"/>
    <w:rsid w:val="0050744A"/>
    <w:rsid w:val="00516A61"/>
    <w:rsid w:val="005546C3"/>
    <w:rsid w:val="0055585B"/>
    <w:rsid w:val="005826E8"/>
    <w:rsid w:val="005C7C20"/>
    <w:rsid w:val="005D6D3E"/>
    <w:rsid w:val="005D754D"/>
    <w:rsid w:val="005F0B93"/>
    <w:rsid w:val="00602C92"/>
    <w:rsid w:val="00677E30"/>
    <w:rsid w:val="006919D3"/>
    <w:rsid w:val="006A3344"/>
    <w:rsid w:val="006A3EB7"/>
    <w:rsid w:val="006A5367"/>
    <w:rsid w:val="006A6B57"/>
    <w:rsid w:val="006B1118"/>
    <w:rsid w:val="006B6110"/>
    <w:rsid w:val="006D6ABD"/>
    <w:rsid w:val="0074439D"/>
    <w:rsid w:val="00746BCE"/>
    <w:rsid w:val="007D4DB3"/>
    <w:rsid w:val="00813B57"/>
    <w:rsid w:val="008276C8"/>
    <w:rsid w:val="0083637E"/>
    <w:rsid w:val="00872854"/>
    <w:rsid w:val="008901A9"/>
    <w:rsid w:val="008B03E1"/>
    <w:rsid w:val="008B4734"/>
    <w:rsid w:val="008D4F14"/>
    <w:rsid w:val="008E1B12"/>
    <w:rsid w:val="009333FB"/>
    <w:rsid w:val="009510EA"/>
    <w:rsid w:val="00961A2F"/>
    <w:rsid w:val="00962454"/>
    <w:rsid w:val="009723F8"/>
    <w:rsid w:val="00981D00"/>
    <w:rsid w:val="0099032A"/>
    <w:rsid w:val="00996231"/>
    <w:rsid w:val="009A7471"/>
    <w:rsid w:val="009C3259"/>
    <w:rsid w:val="009E75E0"/>
    <w:rsid w:val="009F3B9D"/>
    <w:rsid w:val="009F5C1E"/>
    <w:rsid w:val="00A47E89"/>
    <w:rsid w:val="00A633E8"/>
    <w:rsid w:val="00A701BF"/>
    <w:rsid w:val="00A76AC7"/>
    <w:rsid w:val="00A84CDF"/>
    <w:rsid w:val="00A91A32"/>
    <w:rsid w:val="00A95944"/>
    <w:rsid w:val="00AB0C4A"/>
    <w:rsid w:val="00AF56B6"/>
    <w:rsid w:val="00AF63B4"/>
    <w:rsid w:val="00AF701D"/>
    <w:rsid w:val="00B27964"/>
    <w:rsid w:val="00B35E93"/>
    <w:rsid w:val="00B413EB"/>
    <w:rsid w:val="00B45579"/>
    <w:rsid w:val="00B84BBF"/>
    <w:rsid w:val="00BB2017"/>
    <w:rsid w:val="00BF593C"/>
    <w:rsid w:val="00BF7AFE"/>
    <w:rsid w:val="00C05081"/>
    <w:rsid w:val="00C2350B"/>
    <w:rsid w:val="00C32326"/>
    <w:rsid w:val="00C36EA2"/>
    <w:rsid w:val="00C4447D"/>
    <w:rsid w:val="00C807FF"/>
    <w:rsid w:val="00CB7B50"/>
    <w:rsid w:val="00CE2CB1"/>
    <w:rsid w:val="00CE5E72"/>
    <w:rsid w:val="00CF12A1"/>
    <w:rsid w:val="00CF57F5"/>
    <w:rsid w:val="00D06A7D"/>
    <w:rsid w:val="00D20971"/>
    <w:rsid w:val="00D273A4"/>
    <w:rsid w:val="00D347AE"/>
    <w:rsid w:val="00D51099"/>
    <w:rsid w:val="00D80D22"/>
    <w:rsid w:val="00D849EF"/>
    <w:rsid w:val="00D97BDB"/>
    <w:rsid w:val="00DA3632"/>
    <w:rsid w:val="00DA56D1"/>
    <w:rsid w:val="00DA73CA"/>
    <w:rsid w:val="00E02987"/>
    <w:rsid w:val="00E0499A"/>
    <w:rsid w:val="00E12DDD"/>
    <w:rsid w:val="00E17122"/>
    <w:rsid w:val="00E23169"/>
    <w:rsid w:val="00E30C7F"/>
    <w:rsid w:val="00E31DF8"/>
    <w:rsid w:val="00E50497"/>
    <w:rsid w:val="00E60007"/>
    <w:rsid w:val="00E728E5"/>
    <w:rsid w:val="00EC18BB"/>
    <w:rsid w:val="00EC6112"/>
    <w:rsid w:val="00F16554"/>
    <w:rsid w:val="00F5286D"/>
    <w:rsid w:val="00F744BE"/>
    <w:rsid w:val="00F80C0F"/>
    <w:rsid w:val="00F95199"/>
    <w:rsid w:val="00FB0F8B"/>
    <w:rsid w:val="00FC7192"/>
    <w:rsid w:val="00FC7490"/>
    <w:rsid w:val="00FD122C"/>
    <w:rsid w:val="00FD73AA"/>
    <w:rsid w:val="00FD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A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526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22526F"/>
    <w:pPr>
      <w:keepNext/>
      <w:tabs>
        <w:tab w:val="left" w:pos="3930"/>
      </w:tabs>
      <w:jc w:val="center"/>
      <w:outlineLvl w:val="0"/>
    </w:pPr>
    <w:rPr>
      <w:b/>
      <w:bCs/>
      <w:sz w:val="32"/>
      <w:lang w:val="en-US" w:eastAsia="en-US"/>
    </w:rPr>
  </w:style>
  <w:style w:type="paragraph" w:styleId="2">
    <w:name w:val="heading 2"/>
    <w:basedOn w:val="a"/>
    <w:next w:val="a"/>
    <w:rsid w:val="0022526F"/>
    <w:pPr>
      <w:keepNext/>
      <w:ind w:firstLine="90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rsid w:val="0022526F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rsid w:val="0022526F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rsid w:val="0022526F"/>
    <w:pPr>
      <w:keepNext/>
      <w:ind w:firstLine="540"/>
      <w:outlineLvl w:val="4"/>
    </w:pPr>
    <w:rPr>
      <w:sz w:val="28"/>
    </w:rPr>
  </w:style>
  <w:style w:type="paragraph" w:styleId="6">
    <w:name w:val="heading 6"/>
    <w:basedOn w:val="a"/>
    <w:next w:val="a"/>
    <w:link w:val="60"/>
    <w:rsid w:val="0022526F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rsid w:val="0022526F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rsid w:val="0022526F"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"/>
    <w:next w:val="a"/>
    <w:link w:val="90"/>
    <w:rsid w:val="0022526F"/>
    <w:pPr>
      <w:spacing w:before="240" w:after="60"/>
      <w:outlineLvl w:val="8"/>
    </w:pPr>
    <w:rPr>
      <w:rFonts w:ascii="Arial" w:hAnsi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22526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22526F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2526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22526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2526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22526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2526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22526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2526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22526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2526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22526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2526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22526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2526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22526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2526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22526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22526F"/>
    <w:pPr>
      <w:widowControl w:val="0"/>
      <w:ind w:left="102" w:firstLine="719"/>
      <w:jc w:val="both"/>
    </w:pPr>
    <w:rPr>
      <w:sz w:val="22"/>
      <w:szCs w:val="22"/>
      <w:lang w:eastAsia="en-US"/>
    </w:rPr>
  </w:style>
  <w:style w:type="paragraph" w:styleId="a4">
    <w:name w:val="No Spacing"/>
    <w:uiPriority w:val="1"/>
    <w:qFormat/>
    <w:rsid w:val="0022526F"/>
  </w:style>
  <w:style w:type="paragraph" w:styleId="a5">
    <w:name w:val="Title"/>
    <w:basedOn w:val="a"/>
    <w:next w:val="a"/>
    <w:link w:val="a6"/>
    <w:uiPriority w:val="10"/>
    <w:qFormat/>
    <w:rsid w:val="0022526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22526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2526F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22526F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22526F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22526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2526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2526F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22526F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22526F"/>
  </w:style>
  <w:style w:type="paragraph" w:customStyle="1" w:styleId="13">
    <w:name w:val="Нижний колонтитул1"/>
    <w:basedOn w:val="a"/>
    <w:link w:val="CaptionChar"/>
    <w:uiPriority w:val="99"/>
    <w:unhideWhenUsed/>
    <w:rsid w:val="0022526F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22526F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22526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22526F"/>
  </w:style>
  <w:style w:type="table" w:styleId="ab">
    <w:name w:val="Table Grid"/>
    <w:basedOn w:val="a1"/>
    <w:rsid w:val="0022526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2526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22526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22526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2252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2252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2252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22526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2252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2252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2252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2252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2252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2252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2252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2252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2252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2252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2252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2252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2252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22526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22526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22526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22526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22526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22526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22526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22526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2526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2526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2526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2526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2526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2526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252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2252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2252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2252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2252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2252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2252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2252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2252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2252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2252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2252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2252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2252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22526F"/>
    <w:rPr>
      <w:color w:val="0066CC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2526F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22526F"/>
    <w:rPr>
      <w:sz w:val="18"/>
    </w:rPr>
  </w:style>
  <w:style w:type="character" w:styleId="af">
    <w:name w:val="footnote reference"/>
    <w:uiPriority w:val="99"/>
    <w:unhideWhenUsed/>
    <w:rsid w:val="0022526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2526F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22526F"/>
    <w:rPr>
      <w:sz w:val="20"/>
    </w:rPr>
  </w:style>
  <w:style w:type="character" w:styleId="af2">
    <w:name w:val="endnote reference"/>
    <w:uiPriority w:val="99"/>
    <w:semiHidden/>
    <w:unhideWhenUsed/>
    <w:rsid w:val="0022526F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22526F"/>
    <w:pPr>
      <w:spacing w:after="57"/>
    </w:pPr>
  </w:style>
  <w:style w:type="paragraph" w:styleId="23">
    <w:name w:val="toc 2"/>
    <w:basedOn w:val="a"/>
    <w:next w:val="a"/>
    <w:uiPriority w:val="39"/>
    <w:unhideWhenUsed/>
    <w:rsid w:val="0022526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2526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2526F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22526F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22526F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22526F"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rsid w:val="0022526F"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22526F"/>
    <w:pPr>
      <w:spacing w:after="57"/>
      <w:ind w:left="2268"/>
    </w:pPr>
  </w:style>
  <w:style w:type="paragraph" w:styleId="af3">
    <w:name w:val="TOC Heading"/>
    <w:uiPriority w:val="39"/>
    <w:unhideWhenUsed/>
    <w:rsid w:val="0022526F"/>
  </w:style>
  <w:style w:type="paragraph" w:styleId="af4">
    <w:name w:val="table of figures"/>
    <w:basedOn w:val="a"/>
    <w:next w:val="a"/>
    <w:uiPriority w:val="99"/>
    <w:unhideWhenUsed/>
    <w:rsid w:val="0022526F"/>
  </w:style>
  <w:style w:type="paragraph" w:customStyle="1" w:styleId="16">
    <w:name w:val="заголовок 1"/>
    <w:basedOn w:val="a"/>
    <w:next w:val="a"/>
    <w:rsid w:val="0022526F"/>
    <w:pPr>
      <w:keepNext/>
      <w:jc w:val="center"/>
    </w:pPr>
    <w:rPr>
      <w:b/>
      <w:bCs/>
      <w:sz w:val="28"/>
      <w:szCs w:val="28"/>
    </w:rPr>
  </w:style>
  <w:style w:type="paragraph" w:styleId="24">
    <w:name w:val="Body Text Indent 2"/>
    <w:basedOn w:val="a"/>
    <w:link w:val="25"/>
    <w:rsid w:val="0022526F"/>
    <w:pPr>
      <w:ind w:firstLine="900"/>
      <w:jc w:val="both"/>
    </w:pPr>
    <w:rPr>
      <w:sz w:val="27"/>
      <w:lang w:val="en-US" w:eastAsia="en-US"/>
    </w:rPr>
  </w:style>
  <w:style w:type="paragraph" w:styleId="32">
    <w:name w:val="Body Text Indent 3"/>
    <w:basedOn w:val="a"/>
    <w:link w:val="33"/>
    <w:rsid w:val="0022526F"/>
    <w:pPr>
      <w:ind w:firstLine="540"/>
      <w:jc w:val="both"/>
    </w:pPr>
    <w:rPr>
      <w:lang w:val="en-US" w:eastAsia="en-US"/>
    </w:rPr>
  </w:style>
  <w:style w:type="paragraph" w:styleId="af5">
    <w:name w:val="Body Text Indent"/>
    <w:basedOn w:val="a"/>
    <w:link w:val="af6"/>
    <w:rsid w:val="0022526F"/>
    <w:pPr>
      <w:spacing w:after="120"/>
      <w:ind w:left="283"/>
    </w:pPr>
    <w:rPr>
      <w:lang w:val="en-US" w:eastAsia="en-US"/>
    </w:rPr>
  </w:style>
  <w:style w:type="paragraph" w:styleId="af7">
    <w:name w:val="Body Text"/>
    <w:basedOn w:val="a"/>
    <w:rsid w:val="0022526F"/>
    <w:pPr>
      <w:spacing w:after="120"/>
    </w:pPr>
  </w:style>
  <w:style w:type="paragraph" w:styleId="af8">
    <w:name w:val="header"/>
    <w:basedOn w:val="a"/>
    <w:rsid w:val="0022526F"/>
    <w:pPr>
      <w:tabs>
        <w:tab w:val="center" w:pos="4677"/>
        <w:tab w:val="right" w:pos="9355"/>
      </w:tabs>
    </w:pPr>
  </w:style>
  <w:style w:type="character" w:styleId="af9">
    <w:name w:val="page number"/>
    <w:basedOn w:val="a0"/>
    <w:rsid w:val="0022526F"/>
  </w:style>
  <w:style w:type="character" w:customStyle="1" w:styleId="34">
    <w:name w:val="Основной текст (3)_"/>
    <w:link w:val="35"/>
    <w:rsid w:val="0022526F"/>
    <w:rPr>
      <w:b/>
      <w:bCs/>
      <w:sz w:val="24"/>
      <w:szCs w:val="24"/>
      <w:lang w:bidi="ar-SA"/>
    </w:rPr>
  </w:style>
  <w:style w:type="character" w:customStyle="1" w:styleId="26">
    <w:name w:val="Заголовок №2_"/>
    <w:link w:val="27"/>
    <w:rsid w:val="0022526F"/>
    <w:rPr>
      <w:b/>
      <w:bCs/>
      <w:sz w:val="24"/>
      <w:szCs w:val="24"/>
      <w:lang w:bidi="ar-SA"/>
    </w:rPr>
  </w:style>
  <w:style w:type="paragraph" w:customStyle="1" w:styleId="35">
    <w:name w:val="Основной текст (3)"/>
    <w:basedOn w:val="a"/>
    <w:link w:val="34"/>
    <w:rsid w:val="0022526F"/>
    <w:pPr>
      <w:shd w:val="clear" w:color="auto" w:fill="FFFFFF"/>
      <w:spacing w:before="180" w:line="278" w:lineRule="exact"/>
      <w:jc w:val="center"/>
    </w:pPr>
    <w:rPr>
      <w:b/>
      <w:bCs/>
      <w:lang w:val="en-US" w:eastAsia="en-US"/>
    </w:rPr>
  </w:style>
  <w:style w:type="paragraph" w:customStyle="1" w:styleId="27">
    <w:name w:val="Заголовок №2"/>
    <w:basedOn w:val="a"/>
    <w:link w:val="26"/>
    <w:rsid w:val="0022526F"/>
    <w:pPr>
      <w:shd w:val="clear" w:color="auto" w:fill="FFFFFF"/>
      <w:spacing w:line="278" w:lineRule="exact"/>
      <w:jc w:val="center"/>
      <w:outlineLvl w:val="1"/>
    </w:pPr>
    <w:rPr>
      <w:b/>
      <w:bCs/>
      <w:lang w:val="en-US" w:eastAsia="en-US"/>
    </w:rPr>
  </w:style>
  <w:style w:type="paragraph" w:styleId="afa">
    <w:name w:val="footer"/>
    <w:basedOn w:val="a"/>
    <w:link w:val="afb"/>
    <w:rsid w:val="0022526F"/>
    <w:pPr>
      <w:tabs>
        <w:tab w:val="center" w:pos="4677"/>
        <w:tab w:val="right" w:pos="9355"/>
      </w:tabs>
    </w:pPr>
    <w:rPr>
      <w:lang w:val="en-US" w:eastAsia="en-US"/>
    </w:rPr>
  </w:style>
  <w:style w:type="paragraph" w:styleId="afc">
    <w:name w:val="Normal (Web)"/>
    <w:basedOn w:val="a"/>
    <w:rsid w:val="0022526F"/>
    <w:pPr>
      <w:spacing w:before="100" w:beforeAutospacing="1" w:after="100" w:afterAutospacing="1"/>
    </w:pPr>
  </w:style>
  <w:style w:type="paragraph" w:styleId="afd">
    <w:name w:val="Balloon Text"/>
    <w:basedOn w:val="a"/>
    <w:semiHidden/>
    <w:rsid w:val="0022526F"/>
    <w:rPr>
      <w:rFonts w:ascii="Tahoma" w:hAnsi="Tahoma"/>
      <w:sz w:val="16"/>
      <w:szCs w:val="16"/>
    </w:rPr>
  </w:style>
  <w:style w:type="character" w:customStyle="1" w:styleId="10">
    <w:name w:val="Заголовок 1 Знак"/>
    <w:link w:val="1"/>
    <w:rsid w:val="0022526F"/>
    <w:rPr>
      <w:b/>
      <w:bCs/>
      <w:sz w:val="32"/>
      <w:szCs w:val="24"/>
    </w:rPr>
  </w:style>
  <w:style w:type="character" w:customStyle="1" w:styleId="40">
    <w:name w:val="Заголовок 4 Знак"/>
    <w:link w:val="4"/>
    <w:rsid w:val="0022526F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22526F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22526F"/>
    <w:rPr>
      <w:sz w:val="24"/>
      <w:szCs w:val="24"/>
    </w:rPr>
  </w:style>
  <w:style w:type="character" w:customStyle="1" w:styleId="80">
    <w:name w:val="Заголовок 8 Знак"/>
    <w:link w:val="8"/>
    <w:rsid w:val="0022526F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22526F"/>
    <w:rPr>
      <w:rFonts w:ascii="Arial" w:hAnsi="Arial"/>
      <w:sz w:val="22"/>
      <w:szCs w:val="22"/>
    </w:rPr>
  </w:style>
  <w:style w:type="character" w:customStyle="1" w:styleId="25">
    <w:name w:val="Основной текст с отступом 2 Знак"/>
    <w:link w:val="24"/>
    <w:rsid w:val="0022526F"/>
    <w:rPr>
      <w:sz w:val="27"/>
      <w:szCs w:val="24"/>
    </w:rPr>
  </w:style>
  <w:style w:type="character" w:customStyle="1" w:styleId="33">
    <w:name w:val="Основной текст с отступом 3 Знак"/>
    <w:link w:val="32"/>
    <w:rsid w:val="0022526F"/>
    <w:rPr>
      <w:sz w:val="24"/>
      <w:szCs w:val="24"/>
    </w:rPr>
  </w:style>
  <w:style w:type="character" w:customStyle="1" w:styleId="af6">
    <w:name w:val="Основной текст с отступом Знак"/>
    <w:link w:val="af5"/>
    <w:rsid w:val="0022526F"/>
    <w:rPr>
      <w:sz w:val="24"/>
      <w:szCs w:val="24"/>
    </w:rPr>
  </w:style>
  <w:style w:type="character" w:customStyle="1" w:styleId="afb">
    <w:name w:val="Нижний колонтитул Знак"/>
    <w:link w:val="afa"/>
    <w:rsid w:val="0022526F"/>
    <w:rPr>
      <w:sz w:val="24"/>
      <w:szCs w:val="24"/>
    </w:rPr>
  </w:style>
  <w:style w:type="character" w:customStyle="1" w:styleId="28">
    <w:name w:val="Основной текст (2)_"/>
    <w:link w:val="29"/>
    <w:rsid w:val="0022526F"/>
    <w:rPr>
      <w:b/>
      <w:bCs/>
      <w:sz w:val="17"/>
      <w:szCs w:val="1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22526F"/>
    <w:pPr>
      <w:widowControl w:val="0"/>
      <w:shd w:val="clear" w:color="auto" w:fill="FFFFFF"/>
      <w:spacing w:line="210" w:lineRule="exact"/>
      <w:jc w:val="center"/>
    </w:pPr>
    <w:rPr>
      <w:b/>
      <w:bCs/>
      <w:sz w:val="17"/>
      <w:szCs w:val="17"/>
      <w:lang w:val="en-US" w:eastAsia="en-US"/>
    </w:rPr>
  </w:style>
  <w:style w:type="character" w:customStyle="1" w:styleId="afe">
    <w:name w:val="Основной текст_"/>
    <w:link w:val="2a"/>
    <w:rsid w:val="0022526F"/>
    <w:rPr>
      <w:sz w:val="17"/>
      <w:szCs w:val="17"/>
      <w:shd w:val="clear" w:color="auto" w:fill="FFFFFF"/>
    </w:rPr>
  </w:style>
  <w:style w:type="character" w:customStyle="1" w:styleId="aff">
    <w:name w:val="Основной текст + Полужирный"/>
    <w:rsid w:val="0022526F"/>
    <w:rPr>
      <w:rFonts w:ascii="Times New Roman" w:eastAsia="Times New Roman" w:hAnsi="Times New Roman"/>
      <w:b/>
      <w:bCs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paragraph" w:customStyle="1" w:styleId="2a">
    <w:name w:val="Основной текст2"/>
    <w:basedOn w:val="a"/>
    <w:link w:val="afe"/>
    <w:rsid w:val="0022526F"/>
    <w:pPr>
      <w:widowControl w:val="0"/>
      <w:shd w:val="clear" w:color="auto" w:fill="FFFFFF"/>
      <w:spacing w:before="180" w:after="180" w:line="210" w:lineRule="exact"/>
      <w:ind w:hanging="300"/>
      <w:jc w:val="both"/>
    </w:pPr>
    <w:rPr>
      <w:sz w:val="17"/>
      <w:szCs w:val="17"/>
      <w:lang w:val="en-US" w:eastAsia="en-US"/>
    </w:rPr>
  </w:style>
  <w:style w:type="character" w:customStyle="1" w:styleId="mw-page-title-main">
    <w:name w:val="mw-page-title-main"/>
    <w:basedOn w:val="a0"/>
    <w:rsid w:val="00FD7560"/>
  </w:style>
  <w:style w:type="character" w:customStyle="1" w:styleId="17">
    <w:name w:val="Неразрешенное упоминание1"/>
    <w:basedOn w:val="a0"/>
    <w:uiPriority w:val="99"/>
    <w:semiHidden/>
    <w:unhideWhenUsed/>
    <w:rsid w:val="0004001C"/>
    <w:rPr>
      <w:color w:val="605E5C"/>
      <w:shd w:val="clear" w:color="auto" w:fill="E1DFDD"/>
    </w:rPr>
  </w:style>
  <w:style w:type="character" w:styleId="aff0">
    <w:name w:val="FollowedHyperlink"/>
    <w:basedOn w:val="a0"/>
    <w:uiPriority w:val="99"/>
    <w:semiHidden/>
    <w:unhideWhenUsed/>
    <w:rsid w:val="003D6E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526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22526F"/>
    <w:pPr>
      <w:keepNext/>
      <w:tabs>
        <w:tab w:val="left" w:pos="3930"/>
      </w:tabs>
      <w:jc w:val="center"/>
      <w:outlineLvl w:val="0"/>
    </w:pPr>
    <w:rPr>
      <w:b/>
      <w:bCs/>
      <w:sz w:val="32"/>
      <w:lang w:val="en-US" w:eastAsia="en-US"/>
    </w:rPr>
  </w:style>
  <w:style w:type="paragraph" w:styleId="2">
    <w:name w:val="heading 2"/>
    <w:basedOn w:val="a"/>
    <w:next w:val="a"/>
    <w:rsid w:val="0022526F"/>
    <w:pPr>
      <w:keepNext/>
      <w:ind w:firstLine="90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rsid w:val="0022526F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rsid w:val="0022526F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rsid w:val="0022526F"/>
    <w:pPr>
      <w:keepNext/>
      <w:ind w:firstLine="540"/>
      <w:outlineLvl w:val="4"/>
    </w:pPr>
    <w:rPr>
      <w:sz w:val="28"/>
    </w:rPr>
  </w:style>
  <w:style w:type="paragraph" w:styleId="6">
    <w:name w:val="heading 6"/>
    <w:basedOn w:val="a"/>
    <w:next w:val="a"/>
    <w:link w:val="60"/>
    <w:rsid w:val="0022526F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rsid w:val="0022526F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rsid w:val="0022526F"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"/>
    <w:next w:val="a"/>
    <w:link w:val="90"/>
    <w:rsid w:val="0022526F"/>
    <w:pPr>
      <w:spacing w:before="240" w:after="60"/>
      <w:outlineLvl w:val="8"/>
    </w:pPr>
    <w:rPr>
      <w:rFonts w:ascii="Arial" w:hAnsi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22526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22526F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2526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22526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2526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22526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2526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22526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2526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22526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2526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22526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2526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22526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2526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22526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2526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22526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22526F"/>
    <w:pPr>
      <w:widowControl w:val="0"/>
      <w:ind w:left="102" w:firstLine="719"/>
      <w:jc w:val="both"/>
    </w:pPr>
    <w:rPr>
      <w:sz w:val="22"/>
      <w:szCs w:val="22"/>
      <w:lang w:eastAsia="en-US"/>
    </w:rPr>
  </w:style>
  <w:style w:type="paragraph" w:styleId="a4">
    <w:name w:val="No Spacing"/>
    <w:uiPriority w:val="1"/>
    <w:qFormat/>
    <w:rsid w:val="0022526F"/>
  </w:style>
  <w:style w:type="paragraph" w:styleId="a5">
    <w:name w:val="Title"/>
    <w:basedOn w:val="a"/>
    <w:next w:val="a"/>
    <w:link w:val="a6"/>
    <w:uiPriority w:val="10"/>
    <w:qFormat/>
    <w:rsid w:val="0022526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22526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2526F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22526F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22526F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22526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2526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2526F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22526F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22526F"/>
  </w:style>
  <w:style w:type="paragraph" w:customStyle="1" w:styleId="13">
    <w:name w:val="Нижний колонтитул1"/>
    <w:basedOn w:val="a"/>
    <w:link w:val="CaptionChar"/>
    <w:uiPriority w:val="99"/>
    <w:unhideWhenUsed/>
    <w:rsid w:val="0022526F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22526F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22526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22526F"/>
  </w:style>
  <w:style w:type="table" w:styleId="ab">
    <w:name w:val="Table Grid"/>
    <w:basedOn w:val="a1"/>
    <w:rsid w:val="0022526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2526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22526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22526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2252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2252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2252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22526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2252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2252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2252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2252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2252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2252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2526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2252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2252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2252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2252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2252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2252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2252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22526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22526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22526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22526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22526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22526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22526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22526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2526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2526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2526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2526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2526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2526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252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2252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2252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2252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2252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2252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2252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2252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2252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2252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2252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2252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2252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2252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22526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22526F"/>
    <w:rPr>
      <w:color w:val="0066CC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2526F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22526F"/>
    <w:rPr>
      <w:sz w:val="18"/>
    </w:rPr>
  </w:style>
  <w:style w:type="character" w:styleId="af">
    <w:name w:val="footnote reference"/>
    <w:uiPriority w:val="99"/>
    <w:unhideWhenUsed/>
    <w:rsid w:val="0022526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2526F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22526F"/>
    <w:rPr>
      <w:sz w:val="20"/>
    </w:rPr>
  </w:style>
  <w:style w:type="character" w:styleId="af2">
    <w:name w:val="endnote reference"/>
    <w:uiPriority w:val="99"/>
    <w:semiHidden/>
    <w:unhideWhenUsed/>
    <w:rsid w:val="0022526F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22526F"/>
    <w:pPr>
      <w:spacing w:after="57"/>
    </w:pPr>
  </w:style>
  <w:style w:type="paragraph" w:styleId="23">
    <w:name w:val="toc 2"/>
    <w:basedOn w:val="a"/>
    <w:next w:val="a"/>
    <w:uiPriority w:val="39"/>
    <w:unhideWhenUsed/>
    <w:rsid w:val="0022526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2526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2526F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22526F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22526F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22526F"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rsid w:val="0022526F"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22526F"/>
    <w:pPr>
      <w:spacing w:after="57"/>
      <w:ind w:left="2268"/>
    </w:pPr>
  </w:style>
  <w:style w:type="paragraph" w:styleId="af3">
    <w:name w:val="TOC Heading"/>
    <w:uiPriority w:val="39"/>
    <w:unhideWhenUsed/>
    <w:rsid w:val="0022526F"/>
  </w:style>
  <w:style w:type="paragraph" w:styleId="af4">
    <w:name w:val="table of figures"/>
    <w:basedOn w:val="a"/>
    <w:next w:val="a"/>
    <w:uiPriority w:val="99"/>
    <w:unhideWhenUsed/>
    <w:rsid w:val="0022526F"/>
  </w:style>
  <w:style w:type="paragraph" w:customStyle="1" w:styleId="16">
    <w:name w:val="заголовок 1"/>
    <w:basedOn w:val="a"/>
    <w:next w:val="a"/>
    <w:rsid w:val="0022526F"/>
    <w:pPr>
      <w:keepNext/>
      <w:jc w:val="center"/>
    </w:pPr>
    <w:rPr>
      <w:b/>
      <w:bCs/>
      <w:sz w:val="28"/>
      <w:szCs w:val="28"/>
    </w:rPr>
  </w:style>
  <w:style w:type="paragraph" w:styleId="24">
    <w:name w:val="Body Text Indent 2"/>
    <w:basedOn w:val="a"/>
    <w:link w:val="25"/>
    <w:rsid w:val="0022526F"/>
    <w:pPr>
      <w:ind w:firstLine="900"/>
      <w:jc w:val="both"/>
    </w:pPr>
    <w:rPr>
      <w:sz w:val="27"/>
      <w:lang w:val="en-US" w:eastAsia="en-US"/>
    </w:rPr>
  </w:style>
  <w:style w:type="paragraph" w:styleId="32">
    <w:name w:val="Body Text Indent 3"/>
    <w:basedOn w:val="a"/>
    <w:link w:val="33"/>
    <w:rsid w:val="0022526F"/>
    <w:pPr>
      <w:ind w:firstLine="540"/>
      <w:jc w:val="both"/>
    </w:pPr>
    <w:rPr>
      <w:lang w:val="en-US" w:eastAsia="en-US"/>
    </w:rPr>
  </w:style>
  <w:style w:type="paragraph" w:styleId="af5">
    <w:name w:val="Body Text Indent"/>
    <w:basedOn w:val="a"/>
    <w:link w:val="af6"/>
    <w:rsid w:val="0022526F"/>
    <w:pPr>
      <w:spacing w:after="120"/>
      <w:ind w:left="283"/>
    </w:pPr>
    <w:rPr>
      <w:lang w:val="en-US" w:eastAsia="en-US"/>
    </w:rPr>
  </w:style>
  <w:style w:type="paragraph" w:styleId="af7">
    <w:name w:val="Body Text"/>
    <w:basedOn w:val="a"/>
    <w:rsid w:val="0022526F"/>
    <w:pPr>
      <w:spacing w:after="120"/>
    </w:pPr>
  </w:style>
  <w:style w:type="paragraph" w:styleId="af8">
    <w:name w:val="header"/>
    <w:basedOn w:val="a"/>
    <w:rsid w:val="0022526F"/>
    <w:pPr>
      <w:tabs>
        <w:tab w:val="center" w:pos="4677"/>
        <w:tab w:val="right" w:pos="9355"/>
      </w:tabs>
    </w:pPr>
  </w:style>
  <w:style w:type="character" w:styleId="af9">
    <w:name w:val="page number"/>
    <w:basedOn w:val="a0"/>
    <w:rsid w:val="0022526F"/>
  </w:style>
  <w:style w:type="character" w:customStyle="1" w:styleId="34">
    <w:name w:val="Основной текст (3)_"/>
    <w:link w:val="35"/>
    <w:rsid w:val="0022526F"/>
    <w:rPr>
      <w:b/>
      <w:bCs/>
      <w:sz w:val="24"/>
      <w:szCs w:val="24"/>
      <w:lang w:bidi="ar-SA"/>
    </w:rPr>
  </w:style>
  <w:style w:type="character" w:customStyle="1" w:styleId="26">
    <w:name w:val="Заголовок №2_"/>
    <w:link w:val="27"/>
    <w:rsid w:val="0022526F"/>
    <w:rPr>
      <w:b/>
      <w:bCs/>
      <w:sz w:val="24"/>
      <w:szCs w:val="24"/>
      <w:lang w:bidi="ar-SA"/>
    </w:rPr>
  </w:style>
  <w:style w:type="paragraph" w:customStyle="1" w:styleId="35">
    <w:name w:val="Основной текст (3)"/>
    <w:basedOn w:val="a"/>
    <w:link w:val="34"/>
    <w:rsid w:val="0022526F"/>
    <w:pPr>
      <w:shd w:val="clear" w:color="auto" w:fill="FFFFFF"/>
      <w:spacing w:before="180" w:line="278" w:lineRule="exact"/>
      <w:jc w:val="center"/>
    </w:pPr>
    <w:rPr>
      <w:b/>
      <w:bCs/>
      <w:lang w:val="en-US" w:eastAsia="en-US"/>
    </w:rPr>
  </w:style>
  <w:style w:type="paragraph" w:customStyle="1" w:styleId="27">
    <w:name w:val="Заголовок №2"/>
    <w:basedOn w:val="a"/>
    <w:link w:val="26"/>
    <w:rsid w:val="0022526F"/>
    <w:pPr>
      <w:shd w:val="clear" w:color="auto" w:fill="FFFFFF"/>
      <w:spacing w:line="278" w:lineRule="exact"/>
      <w:jc w:val="center"/>
      <w:outlineLvl w:val="1"/>
    </w:pPr>
    <w:rPr>
      <w:b/>
      <w:bCs/>
      <w:lang w:val="en-US" w:eastAsia="en-US"/>
    </w:rPr>
  </w:style>
  <w:style w:type="paragraph" w:styleId="afa">
    <w:name w:val="footer"/>
    <w:basedOn w:val="a"/>
    <w:link w:val="afb"/>
    <w:rsid w:val="0022526F"/>
    <w:pPr>
      <w:tabs>
        <w:tab w:val="center" w:pos="4677"/>
        <w:tab w:val="right" w:pos="9355"/>
      </w:tabs>
    </w:pPr>
    <w:rPr>
      <w:lang w:val="en-US" w:eastAsia="en-US"/>
    </w:rPr>
  </w:style>
  <w:style w:type="paragraph" w:styleId="afc">
    <w:name w:val="Normal (Web)"/>
    <w:basedOn w:val="a"/>
    <w:rsid w:val="0022526F"/>
    <w:pPr>
      <w:spacing w:before="100" w:beforeAutospacing="1" w:after="100" w:afterAutospacing="1"/>
    </w:pPr>
  </w:style>
  <w:style w:type="paragraph" w:styleId="afd">
    <w:name w:val="Balloon Text"/>
    <w:basedOn w:val="a"/>
    <w:semiHidden/>
    <w:rsid w:val="0022526F"/>
    <w:rPr>
      <w:rFonts w:ascii="Tahoma" w:hAnsi="Tahoma"/>
      <w:sz w:val="16"/>
      <w:szCs w:val="16"/>
    </w:rPr>
  </w:style>
  <w:style w:type="character" w:customStyle="1" w:styleId="10">
    <w:name w:val="Заголовок 1 Знак"/>
    <w:link w:val="1"/>
    <w:rsid w:val="0022526F"/>
    <w:rPr>
      <w:b/>
      <w:bCs/>
      <w:sz w:val="32"/>
      <w:szCs w:val="24"/>
    </w:rPr>
  </w:style>
  <w:style w:type="character" w:customStyle="1" w:styleId="40">
    <w:name w:val="Заголовок 4 Знак"/>
    <w:link w:val="4"/>
    <w:rsid w:val="0022526F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22526F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22526F"/>
    <w:rPr>
      <w:sz w:val="24"/>
      <w:szCs w:val="24"/>
    </w:rPr>
  </w:style>
  <w:style w:type="character" w:customStyle="1" w:styleId="80">
    <w:name w:val="Заголовок 8 Знак"/>
    <w:link w:val="8"/>
    <w:rsid w:val="0022526F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22526F"/>
    <w:rPr>
      <w:rFonts w:ascii="Arial" w:hAnsi="Arial"/>
      <w:sz w:val="22"/>
      <w:szCs w:val="22"/>
    </w:rPr>
  </w:style>
  <w:style w:type="character" w:customStyle="1" w:styleId="25">
    <w:name w:val="Основной текст с отступом 2 Знак"/>
    <w:link w:val="24"/>
    <w:rsid w:val="0022526F"/>
    <w:rPr>
      <w:sz w:val="27"/>
      <w:szCs w:val="24"/>
    </w:rPr>
  </w:style>
  <w:style w:type="character" w:customStyle="1" w:styleId="33">
    <w:name w:val="Основной текст с отступом 3 Знак"/>
    <w:link w:val="32"/>
    <w:rsid w:val="0022526F"/>
    <w:rPr>
      <w:sz w:val="24"/>
      <w:szCs w:val="24"/>
    </w:rPr>
  </w:style>
  <w:style w:type="character" w:customStyle="1" w:styleId="af6">
    <w:name w:val="Основной текст с отступом Знак"/>
    <w:link w:val="af5"/>
    <w:rsid w:val="0022526F"/>
    <w:rPr>
      <w:sz w:val="24"/>
      <w:szCs w:val="24"/>
    </w:rPr>
  </w:style>
  <w:style w:type="character" w:customStyle="1" w:styleId="afb">
    <w:name w:val="Нижний колонтитул Знак"/>
    <w:link w:val="afa"/>
    <w:rsid w:val="0022526F"/>
    <w:rPr>
      <w:sz w:val="24"/>
      <w:szCs w:val="24"/>
    </w:rPr>
  </w:style>
  <w:style w:type="character" w:customStyle="1" w:styleId="28">
    <w:name w:val="Основной текст (2)_"/>
    <w:link w:val="29"/>
    <w:rsid w:val="0022526F"/>
    <w:rPr>
      <w:b/>
      <w:bCs/>
      <w:sz w:val="17"/>
      <w:szCs w:val="1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22526F"/>
    <w:pPr>
      <w:widowControl w:val="0"/>
      <w:shd w:val="clear" w:color="auto" w:fill="FFFFFF"/>
      <w:spacing w:line="210" w:lineRule="exact"/>
      <w:jc w:val="center"/>
    </w:pPr>
    <w:rPr>
      <w:b/>
      <w:bCs/>
      <w:sz w:val="17"/>
      <w:szCs w:val="17"/>
      <w:lang w:val="en-US" w:eastAsia="en-US"/>
    </w:rPr>
  </w:style>
  <w:style w:type="character" w:customStyle="1" w:styleId="afe">
    <w:name w:val="Основной текст_"/>
    <w:link w:val="2a"/>
    <w:rsid w:val="0022526F"/>
    <w:rPr>
      <w:sz w:val="17"/>
      <w:szCs w:val="17"/>
      <w:shd w:val="clear" w:color="auto" w:fill="FFFFFF"/>
    </w:rPr>
  </w:style>
  <w:style w:type="character" w:customStyle="1" w:styleId="aff">
    <w:name w:val="Основной текст + Полужирный"/>
    <w:rsid w:val="0022526F"/>
    <w:rPr>
      <w:rFonts w:ascii="Times New Roman" w:eastAsia="Times New Roman" w:hAnsi="Times New Roman"/>
      <w:b/>
      <w:bCs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paragraph" w:customStyle="1" w:styleId="2a">
    <w:name w:val="Основной текст2"/>
    <w:basedOn w:val="a"/>
    <w:link w:val="afe"/>
    <w:rsid w:val="0022526F"/>
    <w:pPr>
      <w:widowControl w:val="0"/>
      <w:shd w:val="clear" w:color="auto" w:fill="FFFFFF"/>
      <w:spacing w:before="180" w:after="180" w:line="210" w:lineRule="exact"/>
      <w:ind w:hanging="300"/>
      <w:jc w:val="both"/>
    </w:pPr>
    <w:rPr>
      <w:sz w:val="17"/>
      <w:szCs w:val="17"/>
      <w:lang w:val="en-US" w:eastAsia="en-US"/>
    </w:rPr>
  </w:style>
  <w:style w:type="character" w:customStyle="1" w:styleId="mw-page-title-main">
    <w:name w:val="mw-page-title-main"/>
    <w:basedOn w:val="a0"/>
    <w:rsid w:val="00FD7560"/>
  </w:style>
  <w:style w:type="character" w:customStyle="1" w:styleId="17">
    <w:name w:val="Неразрешенное упоминание1"/>
    <w:basedOn w:val="a0"/>
    <w:uiPriority w:val="99"/>
    <w:semiHidden/>
    <w:unhideWhenUsed/>
    <w:rsid w:val="0004001C"/>
    <w:rPr>
      <w:color w:val="605E5C"/>
      <w:shd w:val="clear" w:color="auto" w:fill="E1DFDD"/>
    </w:rPr>
  </w:style>
  <w:style w:type="character" w:styleId="aff0">
    <w:name w:val="FollowedHyperlink"/>
    <w:basedOn w:val="a0"/>
    <w:uiPriority w:val="99"/>
    <w:semiHidden/>
    <w:unhideWhenUsed/>
    <w:rsid w:val="003D6E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sercat.com/content/paskhalnyi-tekst-v-russkoi-literature-xix-veka?_openstat=cmVmZXJ1bi5jb207bm9kZTthZDE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Ekaterina</cp:lastModifiedBy>
  <cp:revision>3</cp:revision>
  <cp:lastPrinted>2022-12-21T12:08:00Z</cp:lastPrinted>
  <dcterms:created xsi:type="dcterms:W3CDTF">2023-01-20T09:49:00Z</dcterms:created>
  <dcterms:modified xsi:type="dcterms:W3CDTF">2023-01-20T09:55:00Z</dcterms:modified>
</cp:coreProperties>
</file>