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F1">
        <w:rPr>
          <w:rFonts w:ascii="Times New Roman" w:hAnsi="Times New Roman" w:cs="Times New Roman"/>
          <w:b/>
          <w:sz w:val="28"/>
          <w:szCs w:val="28"/>
        </w:rPr>
        <w:t>ФГБОУ ВО «Пермский государственный гуманитарно-педагогический университет»</w:t>
      </w:r>
    </w:p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F1">
        <w:rPr>
          <w:rFonts w:ascii="Times New Roman" w:hAnsi="Times New Roman" w:cs="Times New Roman"/>
          <w:b/>
          <w:sz w:val="28"/>
          <w:szCs w:val="28"/>
        </w:rPr>
        <w:t>Международная ассоциация преподавателей русского языка и литературы</w:t>
      </w:r>
    </w:p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F1">
        <w:rPr>
          <w:rFonts w:ascii="Times New Roman" w:hAnsi="Times New Roman" w:cs="Times New Roman"/>
          <w:b/>
          <w:sz w:val="28"/>
          <w:szCs w:val="28"/>
        </w:rPr>
        <w:t>Научно-практический семинар по повышению квалификации зарубежных русистов</w:t>
      </w:r>
    </w:p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F1">
        <w:rPr>
          <w:rFonts w:ascii="Times New Roman" w:hAnsi="Times New Roman" w:cs="Times New Roman"/>
          <w:b/>
          <w:sz w:val="28"/>
          <w:szCs w:val="28"/>
        </w:rPr>
        <w:t>«</w:t>
      </w:r>
      <w:r w:rsidRPr="007201F1">
        <w:rPr>
          <w:rFonts w:ascii="Times New Roman" w:hAnsi="Times New Roman" w:cs="Times New Roman"/>
          <w:b/>
          <w:sz w:val="40"/>
          <w:szCs w:val="40"/>
        </w:rPr>
        <w:t>Методические основы преподавания русского языка в специальных целях</w:t>
      </w:r>
      <w:r w:rsidRPr="007201F1">
        <w:rPr>
          <w:rFonts w:ascii="Times New Roman" w:hAnsi="Times New Roman" w:cs="Times New Roman"/>
          <w:b/>
          <w:sz w:val="28"/>
          <w:szCs w:val="28"/>
        </w:rPr>
        <w:t>»</w:t>
      </w:r>
    </w:p>
    <w:p w:rsidR="007201F1" w:rsidRPr="007201F1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35E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1F1">
        <w:rPr>
          <w:rFonts w:ascii="Times New Roman" w:hAnsi="Times New Roman" w:cs="Times New Roman"/>
          <w:b/>
          <w:sz w:val="28"/>
          <w:szCs w:val="28"/>
        </w:rPr>
        <w:t>Расписание онлайн-лекций</w:t>
      </w:r>
    </w:p>
    <w:p w:rsidR="007201F1" w:rsidRPr="00FA135E" w:rsidRDefault="007201F1" w:rsidP="00720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2835"/>
        <w:gridCol w:w="10206"/>
      </w:tblGrid>
      <w:tr w:rsidR="00FA135E" w:rsidRPr="00FA135E" w:rsidTr="00F01D13">
        <w:trPr>
          <w:trHeight w:val="4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</w:tr>
      <w:tr w:rsidR="00FA135E" w:rsidRPr="00FA135E" w:rsidTr="00F01D13">
        <w:trPr>
          <w:trHeight w:val="40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06.07.2026</w:t>
            </w:r>
          </w:p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sz w:val="28"/>
                <w:szCs w:val="28"/>
              </w:rPr>
              <w:t>Открытие програм</w:t>
            </w:r>
            <w:r w:rsidR="00485E9C">
              <w:rPr>
                <w:rFonts w:ascii="Times New Roman" w:hAnsi="Times New Roman" w:cs="Times New Roman"/>
                <w:sz w:val="28"/>
                <w:szCs w:val="28"/>
              </w:rPr>
              <w:t>мы, знакомство с программой, формой итоговой аттестации</w:t>
            </w:r>
          </w:p>
        </w:tc>
      </w:tr>
      <w:tr w:rsidR="00FA135E" w:rsidRPr="00FA135E" w:rsidTr="00F01D13">
        <w:trPr>
          <w:trHeight w:val="403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Теоретические и методические основы преподавания русского языка как иностранно</w:t>
            </w:r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 в </w:t>
            </w:r>
            <w:proofErr w:type="spellStart"/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proofErr w:type="spellEnd"/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>. в специальных целях: к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оммуникативная компетенция, характеристика её компонентов</w:t>
            </w:r>
          </w:p>
        </w:tc>
      </w:tr>
      <w:tr w:rsidR="00FA135E" w:rsidRPr="00FA135E" w:rsidTr="00F01D13">
        <w:trPr>
          <w:trHeight w:val="403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Теоретические и методические основы преподавания русского языка как иностранно</w:t>
            </w:r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 в </w:t>
            </w:r>
            <w:proofErr w:type="spellStart"/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proofErr w:type="spellEnd"/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>. в специальных целях: д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идактико-методические принципы изучения РКИ</w:t>
            </w:r>
          </w:p>
        </w:tc>
      </w:tr>
      <w:tr w:rsidR="00FA135E" w:rsidRPr="00FA135E" w:rsidTr="00F01D13">
        <w:trPr>
          <w:trHeight w:val="1057"/>
        </w:trPr>
        <w:tc>
          <w:tcPr>
            <w:tcW w:w="20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07.07.2026</w:t>
            </w:r>
          </w:p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4 часа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видам речевой деятельн</w:t>
            </w:r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>ости в профессиональной сфере: п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онятие «русский язык в специальных целях»</w:t>
            </w:r>
          </w:p>
        </w:tc>
      </w:tr>
      <w:tr w:rsidR="00FA135E" w:rsidRPr="00FA135E" w:rsidTr="00F01D13">
        <w:trPr>
          <w:trHeight w:val="403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485E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Теоретические и методические основы преподавания русского языка как иностранного в </w:t>
            </w:r>
            <w:proofErr w:type="spellStart"/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т.ч</w:t>
            </w:r>
            <w:proofErr w:type="spellEnd"/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. в специальных целях:</w:t>
            </w:r>
            <w:r w:rsidR="00485E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</w:t>
            </w:r>
            <w:r w:rsidRPr="00FA135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рганизационные формы обучения, структура занятия по РКИ</w:t>
            </w:r>
          </w:p>
        </w:tc>
      </w:tr>
      <w:tr w:rsidR="00FA135E" w:rsidRPr="00FA135E" w:rsidTr="00F01D13">
        <w:trPr>
          <w:trHeight w:val="403"/>
        </w:trPr>
        <w:tc>
          <w:tcPr>
            <w:tcW w:w="20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08.07.2026</w:t>
            </w:r>
          </w:p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3 часа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485E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Обучение видам речевой деятельности в профессиональной сфере: </w:t>
            </w:r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ецептивные виды речевой деятельности в профессиональной сфере</w:t>
            </w:r>
          </w:p>
        </w:tc>
      </w:tr>
      <w:tr w:rsidR="00FA135E" w:rsidRPr="00FA135E" w:rsidTr="00F01D13">
        <w:trPr>
          <w:trHeight w:val="1057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Образовательные технологии на занятии «Русс</w:t>
            </w:r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>кий язык в специальных целях»: т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ехнология развития критического мышления</w:t>
            </w:r>
          </w:p>
        </w:tc>
      </w:tr>
      <w:tr w:rsidR="00FA135E" w:rsidRPr="00FA135E" w:rsidTr="00F01D13">
        <w:trPr>
          <w:trHeight w:val="403"/>
        </w:trPr>
        <w:tc>
          <w:tcPr>
            <w:tcW w:w="20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09.07.2026</w:t>
            </w:r>
          </w:p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видам речевой деятельн</w:t>
            </w:r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>ости в профессиональной сфере: п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ринципы отбора содержания обучения</w:t>
            </w:r>
          </w:p>
        </w:tc>
      </w:tr>
      <w:tr w:rsidR="00FA135E" w:rsidRPr="00FA135E" w:rsidTr="00F01D13">
        <w:trPr>
          <w:trHeight w:val="403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3 часа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Обучение видам речевой деятельн</w:t>
            </w:r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>ости в профессиональной сфере: п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родуктивные виды речевой деятельности в профессиональной сфере</w:t>
            </w:r>
          </w:p>
        </w:tc>
      </w:tr>
      <w:tr w:rsidR="00FA135E" w:rsidRPr="00FA135E" w:rsidTr="00F01D13">
        <w:trPr>
          <w:trHeight w:val="403"/>
        </w:trPr>
        <w:tc>
          <w:tcPr>
            <w:tcW w:w="20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10.07.2026</w:t>
            </w:r>
          </w:p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3 часа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485E9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Образовательные технологии на занятии «Русский язык в специальных целях»: </w:t>
            </w:r>
            <w:r w:rsidR="00485E9C">
              <w:rPr>
                <w:rFonts w:ascii="Times New Roman" w:hAnsi="Times New Roman" w:cs="Times New Roman"/>
                <w:iCs/>
                <w:sz w:val="28"/>
                <w:szCs w:val="28"/>
              </w:rPr>
              <w:t>р</w:t>
            </w: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ешение профессиональных кейсов на занятии «Русский язык в специальных целях»</w:t>
            </w:r>
          </w:p>
        </w:tc>
      </w:tr>
      <w:tr w:rsidR="00FA135E" w:rsidRPr="00FA135E" w:rsidTr="00F01D13">
        <w:trPr>
          <w:trHeight w:val="403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b/>
                <w:sz w:val="28"/>
                <w:szCs w:val="28"/>
              </w:rPr>
              <w:t>1 час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35E" w:rsidRPr="00FA135E" w:rsidRDefault="00FA135E" w:rsidP="00FA13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Консультация к подготовке итог</w:t>
            </w:r>
            <w:bookmarkStart w:id="0" w:name="_GoBack"/>
            <w:bookmarkEnd w:id="0"/>
            <w:r w:rsidRPr="00FA135E">
              <w:rPr>
                <w:rFonts w:ascii="Times New Roman" w:hAnsi="Times New Roman" w:cs="Times New Roman"/>
                <w:iCs/>
                <w:sz w:val="28"/>
                <w:szCs w:val="28"/>
              </w:rPr>
              <w:t>овой аттестационной работы</w:t>
            </w:r>
          </w:p>
        </w:tc>
      </w:tr>
    </w:tbl>
    <w:p w:rsidR="00FA135E" w:rsidRPr="00FA135E" w:rsidRDefault="00FA135E" w:rsidP="00FA13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135E" w:rsidRPr="00F90F20" w:rsidRDefault="00FA135E" w:rsidP="00F90F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A135E" w:rsidRPr="00F90F20" w:rsidSect="00F01D13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7E"/>
    <w:rsid w:val="00485E9C"/>
    <w:rsid w:val="007201F1"/>
    <w:rsid w:val="0091657E"/>
    <w:rsid w:val="00E62B7B"/>
    <w:rsid w:val="00F01D13"/>
    <w:rsid w:val="00F90F20"/>
    <w:rsid w:val="00FA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730E3-492C-4E58-91F9-4A2FE75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Белослудцева Людмила Сергеевна</dc:creator>
  <cp:keywords/>
  <dc:description/>
  <cp:lastModifiedBy>Вертьянова Анастасия Андреевна</cp:lastModifiedBy>
  <cp:revision>2</cp:revision>
  <dcterms:created xsi:type="dcterms:W3CDTF">2026-06-17T06:52:00Z</dcterms:created>
  <dcterms:modified xsi:type="dcterms:W3CDTF">2026-06-17T06:52:00Z</dcterms:modified>
</cp:coreProperties>
</file>