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AD" w:rsidRPr="00542A09" w:rsidRDefault="000C6AAD" w:rsidP="00BE2B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42A09">
        <w:rPr>
          <w:rFonts w:ascii="Times New Roman" w:hAnsi="Times New Roman" w:cs="Times New Roman"/>
          <w:sz w:val="28"/>
          <w:szCs w:val="28"/>
        </w:rPr>
        <w:t xml:space="preserve"> </w:t>
      </w:r>
      <w:r w:rsidRPr="00542A09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0C6AAD" w:rsidRPr="00542A09" w:rsidRDefault="000C6AAD" w:rsidP="00BE2BE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C6AAD" w:rsidRPr="00542A09" w:rsidRDefault="000C6AAD" w:rsidP="00BE2BE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42A0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Образец заявки на участие в конференции </w:t>
      </w:r>
    </w:p>
    <w:p w:rsidR="000C6AAD" w:rsidRPr="00542A09" w:rsidRDefault="000C6AAD" w:rsidP="00BE2BE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6AAD" w:rsidRPr="00542A09" w:rsidTr="006F797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AD" w:rsidRPr="00542A09" w:rsidRDefault="000C6AAD" w:rsidP="00BE2BEE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42A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D" w:rsidRPr="00542A09" w:rsidRDefault="000C6AAD" w:rsidP="00BE2B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AD" w:rsidRPr="00542A09" w:rsidTr="006F797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AD" w:rsidRPr="00542A09" w:rsidRDefault="000C6AAD" w:rsidP="00BE2BEE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A09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(вуз, кафедра</w:t>
            </w:r>
            <w:r w:rsidRPr="00542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D" w:rsidRPr="00542A09" w:rsidRDefault="000C6AAD" w:rsidP="00BE2B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AD" w:rsidRPr="00542A09" w:rsidTr="006F797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AD" w:rsidRPr="00542A09" w:rsidRDefault="000C6AAD" w:rsidP="00BE2BEE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A09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звание (если есть)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D" w:rsidRPr="00542A09" w:rsidRDefault="000C6AAD" w:rsidP="00BE2B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AD" w:rsidRPr="00542A09" w:rsidTr="006F797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AD" w:rsidRPr="00542A09" w:rsidRDefault="000C6AAD" w:rsidP="00BE2BEE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A0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D" w:rsidRPr="00542A09" w:rsidRDefault="000C6AAD" w:rsidP="00BE2B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AD" w:rsidRPr="00542A09" w:rsidTr="006F797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AD" w:rsidRPr="00542A09" w:rsidRDefault="000C6AAD" w:rsidP="00BE2BEE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A09">
              <w:rPr>
                <w:rFonts w:ascii="Times New Roman" w:hAnsi="Times New Roman" w:cs="Times New Roman"/>
                <w:sz w:val="28"/>
                <w:szCs w:val="28"/>
              </w:rPr>
              <w:t>Тема статьи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D" w:rsidRPr="00542A09" w:rsidRDefault="000C6AAD" w:rsidP="00BE2B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AD" w:rsidRPr="00542A09" w:rsidTr="006F797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D" w:rsidRPr="00542A09" w:rsidRDefault="000C6AAD" w:rsidP="00BE2BEE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A09"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D" w:rsidRPr="00542A09" w:rsidRDefault="000C6AAD" w:rsidP="00BE2B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AD" w:rsidRPr="00542A09" w:rsidTr="006F797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AD" w:rsidRPr="00542A09" w:rsidRDefault="000C6AAD" w:rsidP="00BE2BEE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A0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D" w:rsidRPr="00542A09" w:rsidRDefault="000C6AAD" w:rsidP="00BE2B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AD" w:rsidRPr="00542A09" w:rsidRDefault="000C6AAD" w:rsidP="00BE2BEE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AAD" w:rsidRPr="00542A09" w:rsidRDefault="000C6AAD" w:rsidP="00BE2BEE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2A09">
        <w:rPr>
          <w:rFonts w:ascii="Times New Roman" w:hAnsi="Times New Roman" w:cs="Times New Roman"/>
          <w:i/>
          <w:sz w:val="28"/>
          <w:szCs w:val="28"/>
        </w:rPr>
        <w:t xml:space="preserve">Приложение 2 </w:t>
      </w:r>
    </w:p>
    <w:p w:rsidR="000C6AAD" w:rsidRPr="00542A09" w:rsidRDefault="000C6AAD" w:rsidP="00BE2BEE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2A09">
        <w:rPr>
          <w:rFonts w:ascii="Times New Roman" w:hAnsi="Times New Roman" w:cs="Times New Roman"/>
          <w:b/>
          <w:sz w:val="28"/>
          <w:szCs w:val="28"/>
        </w:rPr>
        <w:t>Требования к оформлению статьи</w:t>
      </w:r>
    </w:p>
    <w:p w:rsidR="000C6AAD" w:rsidRPr="00542A09" w:rsidRDefault="000C6AAD" w:rsidP="00BE2B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C6AAD" w:rsidRPr="00542A09" w:rsidRDefault="000C6AAD" w:rsidP="00BE2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09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542A09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542A09">
        <w:rPr>
          <w:rFonts w:ascii="Times New Roman" w:hAnsi="Times New Roman" w:cs="Times New Roman"/>
          <w:sz w:val="28"/>
          <w:szCs w:val="28"/>
        </w:rPr>
        <w:t xml:space="preserve">, кегль 12, интервал 1,5, поля левое 3, остальные по </w:t>
      </w:r>
      <w:smartTag w:uri="urn:schemas-microsoft-com:office:smarttags" w:element="metricconverter">
        <w:smartTagPr>
          <w:attr w:name="ProductID" w:val="2 см"/>
        </w:smartTagPr>
        <w:r w:rsidRPr="00542A09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542A09">
        <w:rPr>
          <w:rFonts w:ascii="Times New Roman" w:hAnsi="Times New Roman" w:cs="Times New Roman"/>
          <w:sz w:val="28"/>
          <w:szCs w:val="28"/>
        </w:rPr>
        <w:t>, вырав</w:t>
      </w:r>
      <w:r w:rsidR="00C9071E">
        <w:rPr>
          <w:rFonts w:ascii="Times New Roman" w:hAnsi="Times New Roman" w:cs="Times New Roman"/>
          <w:sz w:val="28"/>
          <w:szCs w:val="28"/>
        </w:rPr>
        <w:t>нивание текста статьи по ширине, объем статьи не более 5 страниц.</w:t>
      </w:r>
    </w:p>
    <w:p w:rsidR="000C6AAD" w:rsidRPr="00542A09" w:rsidRDefault="000C6AAD" w:rsidP="00BE2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09">
        <w:rPr>
          <w:rFonts w:ascii="Times New Roman" w:hAnsi="Times New Roman" w:cs="Times New Roman"/>
          <w:sz w:val="28"/>
          <w:szCs w:val="28"/>
        </w:rPr>
        <w:t>В первой строке указывается УДК (</w:t>
      </w:r>
      <w:r w:rsidRPr="00542A09">
        <w:rPr>
          <w:rFonts w:ascii="Times New Roman" w:hAnsi="Times New Roman" w:cs="Times New Roman"/>
          <w:color w:val="000000"/>
          <w:sz w:val="28"/>
          <w:szCs w:val="28"/>
        </w:rPr>
        <w:t>выравнивание по левому краю)</w:t>
      </w:r>
      <w:r w:rsidRPr="00542A09">
        <w:rPr>
          <w:rFonts w:ascii="Times New Roman" w:hAnsi="Times New Roman" w:cs="Times New Roman"/>
          <w:sz w:val="28"/>
          <w:szCs w:val="28"/>
        </w:rPr>
        <w:t xml:space="preserve">, во второй – название статьи, в третьей – фамилия и инициалы автора, в четвертой – учебное заведение/место работы автора, в пятой – адрес электронной почты автора (выравнивание по центру). Далее следуют аннотация (10 строк) и ключевые слова (не более 8 слов). </w:t>
      </w:r>
    </w:p>
    <w:p w:rsidR="000C6AAD" w:rsidRPr="00542A09" w:rsidRDefault="000C6AAD" w:rsidP="00BE2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09">
        <w:rPr>
          <w:rFonts w:ascii="Times New Roman" w:hAnsi="Times New Roman" w:cs="Times New Roman"/>
          <w:sz w:val="28"/>
          <w:szCs w:val="28"/>
        </w:rPr>
        <w:t>Сноска на примечание оформляется через верхний индекс. Примечания размещаются после статьи, перед списком литературы.</w:t>
      </w:r>
    </w:p>
    <w:p w:rsidR="000C6AAD" w:rsidRPr="00542A09" w:rsidRDefault="000C6AAD" w:rsidP="00BE2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09">
        <w:rPr>
          <w:rFonts w:ascii="Times New Roman" w:hAnsi="Times New Roman" w:cs="Times New Roman"/>
          <w:sz w:val="28"/>
          <w:szCs w:val="28"/>
        </w:rPr>
        <w:t xml:space="preserve">Сноски в тексте статьи оформляются согласно нумерации списка использованной литературы, например: [1, с. 35], где первый знак – порядковый номер по списку, а второй – номер цитированной страницы. Завершает публикацию библиографический список, содержащий пронумерованный перечень цитированных работ </w:t>
      </w:r>
      <w:r w:rsidRPr="00542A09">
        <w:rPr>
          <w:rFonts w:ascii="Times New Roman" w:hAnsi="Times New Roman" w:cs="Times New Roman"/>
          <w:b/>
          <w:sz w:val="28"/>
          <w:szCs w:val="28"/>
        </w:rPr>
        <w:t>в алфавитном порядке</w:t>
      </w:r>
      <w:r w:rsidRPr="00542A09">
        <w:rPr>
          <w:rFonts w:ascii="Times New Roman" w:hAnsi="Times New Roman" w:cs="Times New Roman"/>
          <w:sz w:val="28"/>
          <w:szCs w:val="28"/>
        </w:rPr>
        <w:t>, оформленный в соответствии с ГОСТ.</w:t>
      </w:r>
    </w:p>
    <w:p w:rsidR="000C6AAD" w:rsidRPr="00542A09" w:rsidRDefault="000C6AAD" w:rsidP="00BE2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09">
        <w:rPr>
          <w:rFonts w:ascii="Times New Roman" w:hAnsi="Times New Roman" w:cs="Times New Roman"/>
          <w:sz w:val="28"/>
          <w:szCs w:val="28"/>
        </w:rPr>
        <w:t xml:space="preserve">После списка литературы </w:t>
      </w:r>
      <w:r w:rsidRPr="00542A09">
        <w:rPr>
          <w:rFonts w:ascii="Times New Roman" w:hAnsi="Times New Roman" w:cs="Times New Roman"/>
          <w:b/>
          <w:sz w:val="28"/>
          <w:szCs w:val="28"/>
        </w:rPr>
        <w:t>название статьи, фамилия и инициалы автора, название места работы, аннотация и ключевые слова дублируются на английском языке.</w:t>
      </w:r>
    </w:p>
    <w:p w:rsidR="000C6AAD" w:rsidRPr="00542A09" w:rsidRDefault="000C6AAD" w:rsidP="00BE2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09">
        <w:rPr>
          <w:rFonts w:ascii="Times New Roman" w:hAnsi="Times New Roman" w:cs="Times New Roman"/>
          <w:sz w:val="28"/>
          <w:szCs w:val="28"/>
        </w:rPr>
        <w:t>Статья не должна содержать нумерацию страниц, автоматические переносы слов, концевые сноски.</w:t>
      </w:r>
    </w:p>
    <w:p w:rsidR="000C6AAD" w:rsidRPr="00542A09" w:rsidRDefault="000C6AAD" w:rsidP="00BE2BE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A41" w:rsidRPr="00542A09" w:rsidRDefault="00405A41" w:rsidP="00405A41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2A09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63568" w:rsidRDefault="00B63568" w:rsidP="00BE2BEE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5A41" w:rsidRPr="00542A09" w:rsidRDefault="00405A41" w:rsidP="00405A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A09">
        <w:rPr>
          <w:rFonts w:ascii="Times New Roman" w:hAnsi="Times New Roman" w:cs="Times New Roman"/>
          <w:sz w:val="28"/>
          <w:szCs w:val="28"/>
        </w:rPr>
        <w:t>УДК 82</w:t>
      </w:r>
    </w:p>
    <w:p w:rsidR="00B63568" w:rsidRDefault="00B63568" w:rsidP="00BE2BEE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5A41" w:rsidRDefault="00405A41" w:rsidP="00405A4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C6AAD" w:rsidRPr="00542A09">
        <w:rPr>
          <w:rFonts w:ascii="Times New Roman" w:hAnsi="Times New Roman" w:cs="Times New Roman"/>
          <w:b/>
          <w:caps/>
          <w:sz w:val="28"/>
          <w:szCs w:val="28"/>
        </w:rPr>
        <w:t xml:space="preserve">Синтез </w:t>
      </w:r>
      <w:proofErr w:type="gramStart"/>
      <w:r w:rsidR="000C6AAD" w:rsidRPr="00542A09">
        <w:rPr>
          <w:rFonts w:ascii="Times New Roman" w:hAnsi="Times New Roman" w:cs="Times New Roman"/>
          <w:b/>
          <w:caps/>
          <w:sz w:val="28"/>
          <w:szCs w:val="28"/>
        </w:rPr>
        <w:t>художественных</w:t>
      </w:r>
      <w:proofErr w:type="gramEnd"/>
      <w:r w:rsidR="000C6AAD" w:rsidRPr="00542A09">
        <w:rPr>
          <w:rFonts w:ascii="Times New Roman" w:hAnsi="Times New Roman" w:cs="Times New Roman"/>
          <w:b/>
          <w:caps/>
          <w:sz w:val="28"/>
          <w:szCs w:val="28"/>
        </w:rPr>
        <w:t xml:space="preserve"> и публицистических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405A41" w:rsidRPr="00542A09" w:rsidRDefault="00405A41" w:rsidP="00405A41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</w:t>
      </w:r>
      <w:r w:rsidR="000C6AAD" w:rsidRPr="00542A09">
        <w:rPr>
          <w:rFonts w:ascii="Times New Roman" w:hAnsi="Times New Roman" w:cs="Times New Roman"/>
          <w:b/>
          <w:caps/>
          <w:sz w:val="28"/>
          <w:szCs w:val="28"/>
        </w:rPr>
        <w:t>элементов</w:t>
      </w:r>
      <w:r w:rsidRPr="00405A4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42A09">
        <w:rPr>
          <w:rFonts w:ascii="Times New Roman" w:hAnsi="Times New Roman" w:cs="Times New Roman"/>
          <w:b/>
          <w:caps/>
          <w:sz w:val="28"/>
          <w:szCs w:val="28"/>
        </w:rPr>
        <w:t>в военной прозе В.М. Гаршина</w:t>
      </w:r>
    </w:p>
    <w:p w:rsidR="00405A41" w:rsidRPr="00542A09" w:rsidRDefault="00405A41" w:rsidP="00405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A09">
        <w:rPr>
          <w:rFonts w:ascii="Times New Roman" w:hAnsi="Times New Roman" w:cs="Times New Roman"/>
          <w:b/>
          <w:i/>
          <w:sz w:val="28"/>
          <w:szCs w:val="28"/>
        </w:rPr>
        <w:t>Иванов И.И.</w:t>
      </w:r>
    </w:p>
    <w:p w:rsidR="00405A41" w:rsidRPr="00542A09" w:rsidRDefault="00405A41" w:rsidP="00405A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A41" w:rsidRPr="00542A09" w:rsidRDefault="00405A41" w:rsidP="00405A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A09">
        <w:rPr>
          <w:rFonts w:ascii="Times New Roman" w:hAnsi="Times New Roman" w:cs="Times New Roman"/>
          <w:sz w:val="28"/>
          <w:szCs w:val="28"/>
        </w:rPr>
        <w:lastRenderedPageBreak/>
        <w:t xml:space="preserve">Филиал Военной академии </w:t>
      </w:r>
      <w:proofErr w:type="gramStart"/>
      <w:r w:rsidRPr="00542A09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proofErr w:type="gramEnd"/>
    </w:p>
    <w:p w:rsidR="00405A41" w:rsidRPr="00542A09" w:rsidRDefault="00405A41" w:rsidP="00405A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A09">
        <w:rPr>
          <w:rFonts w:ascii="Times New Roman" w:hAnsi="Times New Roman" w:cs="Times New Roman"/>
          <w:sz w:val="28"/>
          <w:szCs w:val="28"/>
        </w:rPr>
        <w:t xml:space="preserve">обеспечения им. генерала армии А.В. </w:t>
      </w:r>
      <w:proofErr w:type="spellStart"/>
      <w:r w:rsidRPr="00542A09">
        <w:rPr>
          <w:rFonts w:ascii="Times New Roman" w:hAnsi="Times New Roman" w:cs="Times New Roman"/>
          <w:sz w:val="28"/>
          <w:szCs w:val="28"/>
        </w:rPr>
        <w:t>Хрулёва</w:t>
      </w:r>
      <w:proofErr w:type="spellEnd"/>
      <w:r w:rsidRPr="00542A09">
        <w:rPr>
          <w:rFonts w:ascii="Times New Roman" w:hAnsi="Times New Roman" w:cs="Times New Roman"/>
          <w:sz w:val="28"/>
          <w:szCs w:val="28"/>
        </w:rPr>
        <w:t xml:space="preserve"> (г. Пенза)</w:t>
      </w:r>
    </w:p>
    <w:p w:rsidR="00405A41" w:rsidRPr="00542A09" w:rsidRDefault="00405A41" w:rsidP="00405A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2A09">
        <w:rPr>
          <w:rFonts w:ascii="Times New Roman" w:hAnsi="Times New Roman" w:cs="Times New Roman"/>
          <w:sz w:val="28"/>
          <w:szCs w:val="28"/>
          <w:lang w:val="en-US"/>
        </w:rPr>
        <w:t>dghhgf</w:t>
      </w:r>
      <w:proofErr w:type="spellEnd"/>
      <w:r w:rsidRPr="00542A09">
        <w:rPr>
          <w:rFonts w:ascii="Times New Roman" w:hAnsi="Times New Roman" w:cs="Times New Roman"/>
          <w:sz w:val="28"/>
          <w:szCs w:val="28"/>
        </w:rPr>
        <w:t>09@</w:t>
      </w:r>
      <w:r w:rsidRPr="00542A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2A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2A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05A41" w:rsidRPr="00542A09" w:rsidRDefault="00405A41" w:rsidP="00405A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A41" w:rsidRPr="00542A09" w:rsidRDefault="00405A41" w:rsidP="00405A4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542A09">
        <w:rPr>
          <w:rFonts w:ascii="Times New Roman" w:hAnsi="Times New Roman" w:cs="Times New Roman"/>
          <w:sz w:val="28"/>
          <w:szCs w:val="28"/>
        </w:rPr>
        <w:t xml:space="preserve">Рассматриваются рассказы В.М. Гаршина, посвящённые русско-турецкой войне 1877–1878 гг. («Четыре дня», «Трус», «Денщик и офицер»). Путём сопоставления типологических черт прозы Гаршина и материалов периодической печати того времени выявляются особенности писательской манеры автора, оригинальные элементы стиля и языка, а также линии взаимодействия художественной прозы и публицистики в этом аспекте. </w:t>
      </w:r>
    </w:p>
    <w:p w:rsidR="00405A41" w:rsidRPr="00542A09" w:rsidRDefault="00405A41" w:rsidP="00405A41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09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Pr="00542A09">
        <w:rPr>
          <w:rFonts w:ascii="Times New Roman" w:hAnsi="Times New Roman" w:cs="Times New Roman"/>
          <w:sz w:val="28"/>
          <w:szCs w:val="28"/>
        </w:rPr>
        <w:t>Гаршин, война, повествователь, детализация, стиль, публицистика.</w:t>
      </w:r>
    </w:p>
    <w:p w:rsidR="00405A41" w:rsidRPr="00542A09" w:rsidRDefault="00405A41" w:rsidP="004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09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542A09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542A09">
        <w:rPr>
          <w:rFonts w:ascii="Times New Roman" w:hAnsi="Times New Roman" w:cs="Times New Roman"/>
          <w:sz w:val="28"/>
          <w:szCs w:val="28"/>
        </w:rPr>
        <w:t>атьи (12 шрифт, интервал 1,5)</w:t>
      </w:r>
    </w:p>
    <w:p w:rsidR="00405A41" w:rsidRPr="00542A09" w:rsidRDefault="00405A41" w:rsidP="00405A4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2A09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405A41" w:rsidRPr="00542A09" w:rsidRDefault="00405A41" w:rsidP="004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09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proofErr w:type="gramStart"/>
      <w:r w:rsidRPr="00542A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54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A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42A09">
        <w:rPr>
          <w:rFonts w:ascii="Times New Roman" w:hAnsi="Times New Roman" w:cs="Times New Roman"/>
          <w:sz w:val="28"/>
          <w:szCs w:val="28"/>
        </w:rPr>
        <w:t xml:space="preserve"> (12 шрифт, интервал 1,5)</w:t>
      </w:r>
    </w:p>
    <w:p w:rsidR="00405A41" w:rsidRPr="00542A09" w:rsidRDefault="00405A41" w:rsidP="004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A41" w:rsidRPr="00542A09" w:rsidRDefault="00405A41" w:rsidP="00405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542A09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Synthesis of belles-lettres and journalistic elements </w:t>
      </w:r>
    </w:p>
    <w:p w:rsidR="00405A41" w:rsidRPr="00542A09" w:rsidRDefault="00405A41" w:rsidP="00405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542A09">
        <w:rPr>
          <w:rFonts w:ascii="Times New Roman" w:hAnsi="Times New Roman" w:cs="Times New Roman"/>
          <w:b/>
          <w:caps/>
          <w:sz w:val="28"/>
          <w:szCs w:val="28"/>
          <w:lang w:val="en-US"/>
        </w:rPr>
        <w:t>in military prose of V.M.Garshin</w:t>
      </w:r>
    </w:p>
    <w:p w:rsidR="00405A41" w:rsidRPr="00542A09" w:rsidRDefault="00405A41" w:rsidP="00405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405A41" w:rsidRPr="00542A09" w:rsidRDefault="00405A41" w:rsidP="00405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42A09">
        <w:rPr>
          <w:rFonts w:ascii="Times New Roman" w:hAnsi="Times New Roman" w:cs="Times New Roman"/>
          <w:b/>
          <w:i/>
          <w:sz w:val="28"/>
          <w:szCs w:val="28"/>
          <w:lang w:val="en-US"/>
        </w:rPr>
        <w:t>Ivanov I.I.</w:t>
      </w:r>
    </w:p>
    <w:p w:rsidR="00405A41" w:rsidRPr="00542A09" w:rsidRDefault="00405A41" w:rsidP="00405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05A41" w:rsidRPr="00542A09" w:rsidRDefault="00405A41" w:rsidP="00405A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42A09">
        <w:rPr>
          <w:rFonts w:ascii="Times New Roman" w:hAnsi="Times New Roman" w:cs="Times New Roman"/>
          <w:sz w:val="28"/>
          <w:szCs w:val="28"/>
          <w:lang w:val="en-US"/>
        </w:rPr>
        <w:t>A.V.Khrulev</w:t>
      </w:r>
      <w:proofErr w:type="spellEnd"/>
      <w:r w:rsidRPr="00542A09">
        <w:rPr>
          <w:rFonts w:ascii="Times New Roman" w:hAnsi="Times New Roman" w:cs="Times New Roman"/>
          <w:sz w:val="28"/>
          <w:szCs w:val="28"/>
          <w:lang w:val="en-US"/>
        </w:rPr>
        <w:t xml:space="preserve">, General of the Army Branch of Military Academy </w:t>
      </w:r>
    </w:p>
    <w:p w:rsidR="00405A41" w:rsidRPr="00542A09" w:rsidRDefault="00405A41" w:rsidP="00405A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2A09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542A09">
        <w:rPr>
          <w:rFonts w:ascii="Times New Roman" w:hAnsi="Times New Roman" w:cs="Times New Roman"/>
          <w:sz w:val="28"/>
          <w:szCs w:val="28"/>
          <w:lang w:val="en-US"/>
        </w:rPr>
        <w:t xml:space="preserve"> Material and Technical Support </w:t>
      </w:r>
    </w:p>
    <w:p w:rsidR="00405A41" w:rsidRPr="00542A09" w:rsidRDefault="00405A41" w:rsidP="00405A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5A41" w:rsidRPr="00542A09" w:rsidRDefault="00405A41" w:rsidP="00405A41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A09">
        <w:rPr>
          <w:rFonts w:ascii="Times New Roman" w:hAnsi="Times New Roman" w:cs="Times New Roman"/>
          <w:sz w:val="28"/>
          <w:szCs w:val="28"/>
          <w:lang w:val="en-US"/>
        </w:rPr>
        <w:t xml:space="preserve">Stories of V.M. </w:t>
      </w:r>
      <w:proofErr w:type="spellStart"/>
      <w:r w:rsidRPr="00542A09">
        <w:rPr>
          <w:rFonts w:ascii="Times New Roman" w:hAnsi="Times New Roman" w:cs="Times New Roman"/>
          <w:sz w:val="28"/>
          <w:szCs w:val="28"/>
          <w:lang w:val="en-US"/>
        </w:rPr>
        <w:t>Garshin</w:t>
      </w:r>
      <w:proofErr w:type="spellEnd"/>
      <w:r w:rsidRPr="00542A09">
        <w:rPr>
          <w:rFonts w:ascii="Times New Roman" w:hAnsi="Times New Roman" w:cs="Times New Roman"/>
          <w:sz w:val="28"/>
          <w:szCs w:val="28"/>
          <w:lang w:val="en-US"/>
        </w:rPr>
        <w:t xml:space="preserve">, devoted to Russian-Turkish war (1877-1878), are under review (“Four days”, “Coward”, “Valet and officer”). By putting into juxtaposition the typological characteristics of </w:t>
      </w:r>
      <w:proofErr w:type="spellStart"/>
      <w:r w:rsidRPr="00542A09">
        <w:rPr>
          <w:rFonts w:ascii="Times New Roman" w:hAnsi="Times New Roman" w:cs="Times New Roman"/>
          <w:sz w:val="28"/>
          <w:szCs w:val="28"/>
          <w:lang w:val="en-US"/>
        </w:rPr>
        <w:t>Garshin</w:t>
      </w:r>
      <w:proofErr w:type="spellEnd"/>
      <w:r w:rsidRPr="00542A09">
        <w:rPr>
          <w:rFonts w:ascii="Times New Roman" w:hAnsi="Times New Roman" w:cs="Times New Roman"/>
          <w:sz w:val="28"/>
          <w:szCs w:val="28"/>
          <w:lang w:val="en-US"/>
        </w:rPr>
        <w:t xml:space="preserve"> prose and the materials of mass media of the time period the peculiarities of the author style, its unique elements and the language, as well as common traits of belles-lettres and political journalism are revealed.</w:t>
      </w:r>
    </w:p>
    <w:p w:rsidR="00405A41" w:rsidRPr="00542A09" w:rsidRDefault="00405A41" w:rsidP="00405A4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A09">
        <w:rPr>
          <w:rFonts w:ascii="Times New Roman" w:hAnsi="Times New Roman" w:cs="Times New Roman"/>
          <w:sz w:val="28"/>
          <w:szCs w:val="28"/>
          <w:lang w:val="en-US"/>
        </w:rPr>
        <w:t xml:space="preserve">         Key words: </w:t>
      </w:r>
      <w:proofErr w:type="spellStart"/>
      <w:r w:rsidRPr="00542A09">
        <w:rPr>
          <w:rFonts w:ascii="Times New Roman" w:hAnsi="Times New Roman" w:cs="Times New Roman"/>
          <w:sz w:val="28"/>
          <w:szCs w:val="28"/>
          <w:lang w:val="en-US"/>
        </w:rPr>
        <w:t>Garshin</w:t>
      </w:r>
      <w:proofErr w:type="spellEnd"/>
      <w:r w:rsidRPr="00542A09">
        <w:rPr>
          <w:rFonts w:ascii="Times New Roman" w:hAnsi="Times New Roman" w:cs="Times New Roman"/>
          <w:sz w:val="28"/>
          <w:szCs w:val="28"/>
          <w:lang w:val="en-US"/>
        </w:rPr>
        <w:t>, war, narrator, detailed elaboration, style, political journalism.</w:t>
      </w:r>
    </w:p>
    <w:p w:rsidR="00405A41" w:rsidRPr="00542A09" w:rsidRDefault="00405A41" w:rsidP="0040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5A41" w:rsidRPr="00542A09" w:rsidRDefault="00405A41" w:rsidP="00405A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2A09">
        <w:rPr>
          <w:rFonts w:ascii="Times New Roman" w:hAnsi="Times New Roman" w:cs="Times New Roman"/>
          <w:b/>
          <w:sz w:val="28"/>
          <w:szCs w:val="28"/>
        </w:rPr>
        <w:t xml:space="preserve">Иванов Иван Иванович </w:t>
      </w:r>
      <w:r w:rsidRPr="00542A09">
        <w:rPr>
          <w:rFonts w:ascii="Times New Roman" w:hAnsi="Times New Roman" w:cs="Times New Roman"/>
          <w:sz w:val="28"/>
          <w:szCs w:val="28"/>
        </w:rPr>
        <w:t>– к.</w:t>
      </w:r>
      <w:r w:rsidRPr="00542A0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42A09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542A09">
        <w:rPr>
          <w:rFonts w:ascii="Times New Roman" w:hAnsi="Times New Roman" w:cs="Times New Roman"/>
          <w:sz w:val="28"/>
          <w:szCs w:val="28"/>
        </w:rPr>
        <w:t>.</w:t>
      </w:r>
      <w:r w:rsidRPr="00542A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2A09">
        <w:rPr>
          <w:rFonts w:ascii="Times New Roman" w:hAnsi="Times New Roman" w:cs="Times New Roman"/>
          <w:sz w:val="28"/>
          <w:szCs w:val="28"/>
        </w:rPr>
        <w:t xml:space="preserve">н., преподаватель кафедры русского языка филиала ВА МТО (г. Пенза); 440005, г. Пенза-5; </w:t>
      </w:r>
      <w:proofErr w:type="spellStart"/>
      <w:r w:rsidRPr="00542A09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542A09">
        <w:rPr>
          <w:rFonts w:ascii="Times New Roman" w:hAnsi="Times New Roman" w:cs="Times New Roman"/>
          <w:sz w:val="28"/>
          <w:szCs w:val="28"/>
        </w:rPr>
        <w:t xml:space="preserve">. тел.: 8(937) 431-32-68; </w:t>
      </w:r>
      <w:r w:rsidRPr="00542A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2A09">
        <w:rPr>
          <w:rFonts w:ascii="Times New Roman" w:hAnsi="Times New Roman" w:cs="Times New Roman"/>
          <w:sz w:val="28"/>
          <w:szCs w:val="28"/>
        </w:rPr>
        <w:t>-</w:t>
      </w:r>
      <w:r w:rsidRPr="00542A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2A0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42A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dghhgf</w:t>
        </w:r>
        <w:r w:rsidRPr="00542A09">
          <w:rPr>
            <w:rStyle w:val="a4"/>
            <w:rFonts w:ascii="Times New Roman" w:hAnsi="Times New Roman" w:cs="Times New Roman"/>
            <w:sz w:val="28"/>
            <w:szCs w:val="28"/>
          </w:rPr>
          <w:t>09@</w:t>
        </w:r>
        <w:r w:rsidRPr="00542A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42A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42A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5A41" w:rsidRPr="00542A09" w:rsidRDefault="00405A41" w:rsidP="00405A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C6AAD" w:rsidRPr="00542A09" w:rsidRDefault="000C6AAD" w:rsidP="00405A4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05A41" w:rsidRPr="00542A09" w:rsidRDefault="0040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5A41" w:rsidRPr="00542A09" w:rsidSect="004B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5C3"/>
    <w:multiLevelType w:val="hybridMultilevel"/>
    <w:tmpl w:val="64D25548"/>
    <w:lvl w:ilvl="0" w:tplc="B8BEC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51977"/>
    <w:multiLevelType w:val="hybridMultilevel"/>
    <w:tmpl w:val="AA2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64C84"/>
    <w:multiLevelType w:val="hybridMultilevel"/>
    <w:tmpl w:val="316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B0F89"/>
    <w:multiLevelType w:val="hybridMultilevel"/>
    <w:tmpl w:val="774C4380"/>
    <w:lvl w:ilvl="0" w:tplc="4BF8D3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A69"/>
    <w:rsid w:val="0001051A"/>
    <w:rsid w:val="000240DA"/>
    <w:rsid w:val="00026006"/>
    <w:rsid w:val="000340F7"/>
    <w:rsid w:val="000C2C22"/>
    <w:rsid w:val="000C6AAD"/>
    <w:rsid w:val="000D60F1"/>
    <w:rsid w:val="00183779"/>
    <w:rsid w:val="00184A98"/>
    <w:rsid w:val="0019006F"/>
    <w:rsid w:val="00197014"/>
    <w:rsid w:val="001B7D0F"/>
    <w:rsid w:val="001E6C5D"/>
    <w:rsid w:val="002110E6"/>
    <w:rsid w:val="00266E37"/>
    <w:rsid w:val="002A7C48"/>
    <w:rsid w:val="002E10E3"/>
    <w:rsid w:val="002F2DAC"/>
    <w:rsid w:val="00325037"/>
    <w:rsid w:val="003316CB"/>
    <w:rsid w:val="00331B7E"/>
    <w:rsid w:val="00334B33"/>
    <w:rsid w:val="00341560"/>
    <w:rsid w:val="00353F13"/>
    <w:rsid w:val="0037044D"/>
    <w:rsid w:val="003A0253"/>
    <w:rsid w:val="003A2CBB"/>
    <w:rsid w:val="003C2F23"/>
    <w:rsid w:val="003C4FCA"/>
    <w:rsid w:val="003F3B52"/>
    <w:rsid w:val="003F3C47"/>
    <w:rsid w:val="00405A41"/>
    <w:rsid w:val="0041733A"/>
    <w:rsid w:val="004231BF"/>
    <w:rsid w:val="0044116E"/>
    <w:rsid w:val="004441CD"/>
    <w:rsid w:val="00464755"/>
    <w:rsid w:val="00465692"/>
    <w:rsid w:val="00477D0F"/>
    <w:rsid w:val="00491E48"/>
    <w:rsid w:val="004B62D3"/>
    <w:rsid w:val="004B7CFA"/>
    <w:rsid w:val="004C7D39"/>
    <w:rsid w:val="004D386D"/>
    <w:rsid w:val="004D740F"/>
    <w:rsid w:val="005311BF"/>
    <w:rsid w:val="00534763"/>
    <w:rsid w:val="00542A09"/>
    <w:rsid w:val="00546526"/>
    <w:rsid w:val="00574655"/>
    <w:rsid w:val="005863E9"/>
    <w:rsid w:val="005B4290"/>
    <w:rsid w:val="005C7FA6"/>
    <w:rsid w:val="00664A69"/>
    <w:rsid w:val="0067019E"/>
    <w:rsid w:val="00677984"/>
    <w:rsid w:val="00686444"/>
    <w:rsid w:val="00695B28"/>
    <w:rsid w:val="006A52C5"/>
    <w:rsid w:val="006C404A"/>
    <w:rsid w:val="006C52BB"/>
    <w:rsid w:val="007028DB"/>
    <w:rsid w:val="007351FD"/>
    <w:rsid w:val="00752F7B"/>
    <w:rsid w:val="00753929"/>
    <w:rsid w:val="007541CF"/>
    <w:rsid w:val="007A0CC0"/>
    <w:rsid w:val="007C5A1D"/>
    <w:rsid w:val="007E29C3"/>
    <w:rsid w:val="00810440"/>
    <w:rsid w:val="00822524"/>
    <w:rsid w:val="00885308"/>
    <w:rsid w:val="0089055E"/>
    <w:rsid w:val="008C0A57"/>
    <w:rsid w:val="0091120F"/>
    <w:rsid w:val="009211F2"/>
    <w:rsid w:val="00960E4E"/>
    <w:rsid w:val="00967372"/>
    <w:rsid w:val="009B41B9"/>
    <w:rsid w:val="009E0E42"/>
    <w:rsid w:val="00A06415"/>
    <w:rsid w:val="00A21F49"/>
    <w:rsid w:val="00A25F3B"/>
    <w:rsid w:val="00A30E85"/>
    <w:rsid w:val="00A478A5"/>
    <w:rsid w:val="00A51DAE"/>
    <w:rsid w:val="00A87694"/>
    <w:rsid w:val="00AB1963"/>
    <w:rsid w:val="00AC713B"/>
    <w:rsid w:val="00AF5FCD"/>
    <w:rsid w:val="00B24D52"/>
    <w:rsid w:val="00B35644"/>
    <w:rsid w:val="00B63568"/>
    <w:rsid w:val="00B65165"/>
    <w:rsid w:val="00B903FC"/>
    <w:rsid w:val="00BC5232"/>
    <w:rsid w:val="00BD48CC"/>
    <w:rsid w:val="00BE2BEE"/>
    <w:rsid w:val="00BE621D"/>
    <w:rsid w:val="00BF10DE"/>
    <w:rsid w:val="00BF3236"/>
    <w:rsid w:val="00BF6C01"/>
    <w:rsid w:val="00C16AFE"/>
    <w:rsid w:val="00C21E5F"/>
    <w:rsid w:val="00C3705E"/>
    <w:rsid w:val="00C60787"/>
    <w:rsid w:val="00C72B5B"/>
    <w:rsid w:val="00C74017"/>
    <w:rsid w:val="00C9071E"/>
    <w:rsid w:val="00C92C72"/>
    <w:rsid w:val="00CA5453"/>
    <w:rsid w:val="00CB06B9"/>
    <w:rsid w:val="00CB66BF"/>
    <w:rsid w:val="00D362C7"/>
    <w:rsid w:val="00D37798"/>
    <w:rsid w:val="00D41B78"/>
    <w:rsid w:val="00D639A4"/>
    <w:rsid w:val="00D933F1"/>
    <w:rsid w:val="00DA5251"/>
    <w:rsid w:val="00DC1D72"/>
    <w:rsid w:val="00DC56AA"/>
    <w:rsid w:val="00DE63B2"/>
    <w:rsid w:val="00E3221A"/>
    <w:rsid w:val="00E61278"/>
    <w:rsid w:val="00E67958"/>
    <w:rsid w:val="00E77064"/>
    <w:rsid w:val="00E810B7"/>
    <w:rsid w:val="00E9091C"/>
    <w:rsid w:val="00EA0FC2"/>
    <w:rsid w:val="00EE4D7E"/>
    <w:rsid w:val="00EE76EE"/>
    <w:rsid w:val="00F0075B"/>
    <w:rsid w:val="00F1120F"/>
    <w:rsid w:val="00F1290F"/>
    <w:rsid w:val="00F32B24"/>
    <w:rsid w:val="00F36557"/>
    <w:rsid w:val="00F54D6C"/>
    <w:rsid w:val="00F60931"/>
    <w:rsid w:val="00F64F92"/>
    <w:rsid w:val="00F84046"/>
    <w:rsid w:val="00F84764"/>
    <w:rsid w:val="00F85C59"/>
    <w:rsid w:val="00F9376E"/>
    <w:rsid w:val="00F93812"/>
    <w:rsid w:val="00F9496D"/>
    <w:rsid w:val="00FC31DA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6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6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ghhgf0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BBB9-C4A0-4BA7-AA2A-7EBD5604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Катерина</cp:lastModifiedBy>
  <cp:revision>115</cp:revision>
  <cp:lastPrinted>2023-05-05T05:24:00Z</cp:lastPrinted>
  <dcterms:created xsi:type="dcterms:W3CDTF">2023-04-23T07:25:00Z</dcterms:created>
  <dcterms:modified xsi:type="dcterms:W3CDTF">2023-05-15T07:26:00Z</dcterms:modified>
</cp:coreProperties>
</file>