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B6FB" w14:textId="11ABA3AD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города Москвы</w:t>
      </w:r>
    </w:p>
    <w:p w14:paraId="48CA97DF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</w:t>
      </w:r>
    </w:p>
    <w:p w14:paraId="1F3113F1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города Москвы</w:t>
      </w:r>
    </w:p>
    <w:p w14:paraId="38D6B46E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«Московский городской педагогический университет»</w:t>
      </w:r>
    </w:p>
    <w:p w14:paraId="1FD4BC6D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гуманитарных наук</w:t>
      </w:r>
    </w:p>
    <w:p w14:paraId="3F4D5A9E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A4202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 № 1</w:t>
      </w:r>
    </w:p>
    <w:p w14:paraId="59E2FBB3" w14:textId="77777777" w:rsidR="005E3BB1" w:rsidRPr="00D41683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3DEEBF9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коллеги!</w:t>
      </w:r>
    </w:p>
    <w:p w14:paraId="4A0FA984" w14:textId="38941674" w:rsidR="005E3BB1" w:rsidRDefault="005E3BB1" w:rsidP="005E3B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F1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202</w:t>
      </w:r>
      <w:r w:rsidRPr="00F1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автономное образовательное учреждение высшего образования города Москвы 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«Московский городской педагогический университет»</w:t>
      </w:r>
      <w:r w:rsidR="002F0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Института гуманитарных наук</w:t>
      </w:r>
      <w:r w:rsidR="002F0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</w:p>
    <w:p w14:paraId="003BC620" w14:textId="77777777" w:rsidR="00D41683" w:rsidRPr="00D41683" w:rsidRDefault="00D41683" w:rsidP="005E3B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E702BF" w14:textId="36584F33" w:rsidR="005E3BB1" w:rsidRPr="005E3BB1" w:rsidRDefault="00FB1820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296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еждународную </w:t>
      </w:r>
      <w:r w:rsidR="00AC7010"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научную конференцию</w:t>
      </w:r>
    </w:p>
    <w:p w14:paraId="1DD76B2B" w14:textId="1D7F57B5" w:rsidR="005E3BB1" w:rsidRPr="00FB1820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РУСИСТИКА</w:t>
      </w:r>
      <w:r w:rsidRPr="00FB1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B1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КОМПАРАТИВИСТИКА</w:t>
      </w:r>
    </w:p>
    <w:p w14:paraId="39546E75" w14:textId="4B110051" w:rsidR="005E3BB1" w:rsidRPr="00FB1820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Russian</w:t>
      </w:r>
      <w:r w:rsidRPr="00FB18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Philology</w:t>
      </w:r>
      <w:r w:rsidRPr="00FB18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and</w:t>
      </w:r>
      <w:r w:rsidRPr="00FB18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Comparative</w:t>
      </w:r>
      <w:r w:rsidRPr="00FB18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Studies</w:t>
      </w:r>
    </w:p>
    <w:p w14:paraId="3274511A" w14:textId="77777777" w:rsidR="005E3BB1" w:rsidRPr="00FB1820" w:rsidRDefault="005E3BB1" w:rsidP="005E3BB1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3582937" w14:textId="10EF1A37" w:rsidR="005E3BB1" w:rsidRPr="005E3BB1" w:rsidRDefault="00866CC5" w:rsidP="007101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работе</w:t>
      </w:r>
      <w:r w:rsidR="00FD2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="00C4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ланируется ряд направлений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78F657E" w14:textId="09FDA964" w:rsidR="00C46A9C" w:rsidRPr="00C46A9C" w:rsidRDefault="00C46A9C" w:rsidP="00C46A9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46A9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Литературоведение</w:t>
      </w:r>
      <w:r w:rsidR="009651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и фольклористика</w:t>
      </w:r>
    </w:p>
    <w:p w14:paraId="0DB4645C" w14:textId="26296AAC" w:rsidR="00863D2D" w:rsidRDefault="00C46A9C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Русская литература: аксиологические аспекты типологического анализа</w:t>
      </w:r>
    </w:p>
    <w:p w14:paraId="40072961" w14:textId="5CCCF1DC" w:rsidR="00C46A9C" w:rsidRDefault="00C46A9C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Hlk220495422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Национальные</w:t>
      </w:r>
      <w:r w:rsidRPr="00C4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литературы: семантика творческих влияний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C46A9C">
        <w:t xml:space="preserve"> </w:t>
      </w:r>
      <w:r w:rsidRPr="00C4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Диалог произведений и национальных культур</w:t>
      </w:r>
    </w:p>
    <w:bookmarkEnd w:id="0"/>
    <w:p w14:paraId="5909D56C" w14:textId="6AFB1814" w:rsidR="00863D2D" w:rsidRDefault="00C46A9C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863D2D" w:rsidRP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нтертекст</w:t>
      </w:r>
      <w:proofErr w:type="spellEnd"/>
      <w:r w:rsid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1" w:name="_Hlk220495771"/>
      <w:r w:rsid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произведениях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мировой </w:t>
      </w:r>
      <w:r w:rsid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литературы</w:t>
      </w:r>
    </w:p>
    <w:bookmarkEnd w:id="1"/>
    <w:p w14:paraId="0D0EDAE1" w14:textId="3F4C17AD" w:rsidR="00C46A9C" w:rsidRDefault="00863D2D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«Вечные» сюжеты (фабулы), темы, образы</w:t>
      </w:r>
      <w:r w:rsidR="00C46A9C" w:rsidRPr="00C4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4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произведениях мировой литературы</w:t>
      </w:r>
    </w:p>
    <w:p w14:paraId="5F7DEECB" w14:textId="72B91F17" w:rsidR="00863D2D" w:rsidRDefault="00863D2D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Стилизация</w:t>
      </w:r>
      <w:r w:rsidR="008D2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704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произведениях словесности </w:t>
      </w:r>
      <w:r w:rsidR="008D2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ее художественно-эстетическая практика</w:t>
      </w:r>
    </w:p>
    <w:p w14:paraId="144C6B87" w14:textId="5F8649AE" w:rsidR="00863D2D" w:rsidRDefault="00C46A9C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4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Междисциплинарное изучение </w:t>
      </w:r>
      <w:r w:rsidR="005704DF" w:rsidRPr="005704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произведени</w:t>
      </w:r>
      <w:r w:rsidR="005704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</w:t>
      </w:r>
      <w:r w:rsidR="005704DF" w:rsidRPr="005704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мировой литературы</w:t>
      </w:r>
    </w:p>
    <w:p w14:paraId="04AD563E" w14:textId="77777777" w:rsidR="006F4034" w:rsidRDefault="006F4034" w:rsidP="006F40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Литературно-фольклорные взаимосвязи</w:t>
      </w:r>
    </w:p>
    <w:p w14:paraId="3DC587DB" w14:textId="79DD1D35" w:rsidR="006F4034" w:rsidRDefault="006F4034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F4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Компаративные исследования фольклора</w:t>
      </w:r>
    </w:p>
    <w:p w14:paraId="77B657EC" w14:textId="59DC8D98" w:rsidR="00C46A9C" w:rsidRPr="003F776A" w:rsidRDefault="003F776A" w:rsidP="003F776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3F776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Языкознание</w:t>
      </w:r>
    </w:p>
    <w:p w14:paraId="2F99B97D" w14:textId="35A260EF" w:rsidR="00C46A9C" w:rsidRDefault="003F776A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История русского языка: вопросы диахронии</w:t>
      </w:r>
    </w:p>
    <w:p w14:paraId="316D8D96" w14:textId="7315A97A" w:rsidR="00491F55" w:rsidRDefault="00491F55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Актуальные вопросы современного русского языка</w:t>
      </w:r>
      <w:r w:rsidR="007101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ракурсе типологического анализа</w:t>
      </w:r>
    </w:p>
    <w:p w14:paraId="2898F357" w14:textId="07450475" w:rsidR="003F776A" w:rsidRDefault="003F776A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F77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Языковые картины мира в сопоставительном аспекте</w:t>
      </w:r>
    </w:p>
    <w:p w14:paraId="0CCE51EF" w14:textId="22EBAC18" w:rsidR="00863D2D" w:rsidRDefault="003F776A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F77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Лингвостилистический анализ художественного текста</w:t>
      </w:r>
    </w:p>
    <w:p w14:paraId="7A5AA7FA" w14:textId="6E1FDDC3" w:rsidR="003F776A" w:rsidRDefault="00203ABC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7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Лингвокультур</w:t>
      </w:r>
      <w:r w:rsidR="00485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ологический</w:t>
      </w:r>
      <w:r w:rsidRPr="00203A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анализ историко-культурных фактов словесности: теория и практика</w:t>
      </w:r>
    </w:p>
    <w:p w14:paraId="19588A60" w14:textId="5D6462A3" w:rsidR="00203ABC" w:rsidRDefault="00203ABC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3A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Лингвокультурологический аспект преподавания русского языка как иностранного / как неродного</w:t>
      </w:r>
    </w:p>
    <w:p w14:paraId="6F28EE63" w14:textId="77777777" w:rsidR="00203ABC" w:rsidRDefault="00203ABC" w:rsidP="00863D2D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A2D283" w14:textId="7FFB3B61" w:rsidR="005E3BB1" w:rsidRPr="005E3BB1" w:rsidRDefault="005E3BB1" w:rsidP="0071013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E3BB1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Планируется проведение </w:t>
      </w:r>
      <w:r w:rsidR="00866CC5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5E3BB1">
        <w:rPr>
          <w:rFonts w:ascii="Times New Roman" w:eastAsia="Calibri" w:hAnsi="Times New Roman" w:cs="Times New Roman"/>
          <w:b/>
          <w:sz w:val="24"/>
          <w:szCs w:val="24"/>
        </w:rPr>
        <w:t>ругл</w:t>
      </w:r>
      <w:r w:rsidR="00105DAC">
        <w:rPr>
          <w:rFonts w:ascii="Times New Roman" w:eastAsia="Calibri" w:hAnsi="Times New Roman" w:cs="Times New Roman"/>
          <w:b/>
          <w:sz w:val="24"/>
          <w:szCs w:val="24"/>
        </w:rPr>
        <w:t>ых</w:t>
      </w:r>
      <w:r w:rsidRPr="005E3BB1">
        <w:rPr>
          <w:rFonts w:ascii="Times New Roman" w:eastAsia="Calibri" w:hAnsi="Times New Roman" w:cs="Times New Roman"/>
          <w:b/>
          <w:sz w:val="24"/>
          <w:szCs w:val="24"/>
        </w:rPr>
        <w:t xml:space="preserve"> стол</w:t>
      </w:r>
      <w:r w:rsidR="00105DAC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="00557D9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4879B1B" w14:textId="0611227B" w:rsidR="00710134" w:rsidRDefault="00710134" w:rsidP="007101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Проблемы художественного перевода: история и современность</w:t>
      </w:r>
    </w:p>
    <w:p w14:paraId="5A647D22" w14:textId="4B2C8E39" w:rsidR="00105DAC" w:rsidRDefault="00105DAC" w:rsidP="007101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05D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Фразеологические картины мира в сравнительно-сопоставительном аспекте</w:t>
      </w:r>
    </w:p>
    <w:p w14:paraId="579655E5" w14:textId="77777777" w:rsidR="005E3BB1" w:rsidRPr="005E3BB1" w:rsidRDefault="005E3BB1" w:rsidP="005E3B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A11CD" w14:textId="02E0F002" w:rsidR="005E3BB1" w:rsidRPr="005E3BB1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</w:t>
      </w:r>
      <w:r w:rsidR="007101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ученых и исследователей – научных работников, преподавателей университетов и колледжей, аспирантов, а также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школьных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учителей, работников культуры.</w:t>
      </w:r>
      <w:r w:rsidR="00710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Доклады магистрантов предусмотрены в </w:t>
      </w:r>
      <w:r w:rsidR="006A1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соавторстве с научными руководителями.</w:t>
      </w:r>
    </w:p>
    <w:p w14:paraId="2939B69F" w14:textId="6466B8A4" w:rsidR="005E3BB1" w:rsidRPr="005E3BB1" w:rsidRDefault="00D343B3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конференции будет осуществляться </w:t>
      </w:r>
      <w:r w:rsidRPr="00D343B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</w:t>
      </w:r>
      <w:r w:rsidR="005E3BB1"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очн</w:t>
      </w:r>
      <w:r w:rsidRPr="00D343B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ом</w:t>
      </w:r>
      <w:r w:rsidR="005E3BB1"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и дистанционн</w:t>
      </w:r>
      <w:r w:rsidRPr="00D343B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ом</w:t>
      </w:r>
      <w:r w:rsidR="005E3BB1"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(онлайн)</w:t>
      </w:r>
      <w:r w:rsidR="005E3BB1" w:rsidRPr="005E3B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</w:t>
      </w:r>
      <w:r w:rsidR="005E3BB1" w:rsidRPr="005E3B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61FC0BD" w14:textId="3BE40DD5" w:rsidR="005E3BB1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работе конференции необходимо </w:t>
      </w:r>
      <w:r w:rsidR="00D34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1</w:t>
      </w:r>
      <w:r w:rsidRPr="006A1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марта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Pr="006A1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D34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(включительно)</w:t>
      </w:r>
      <w:r w:rsidR="00D343B3" w:rsidRPr="00D34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заявку, содержащую сведения об участнике, тему выступления, ключевые слова и аннотацию доклада (см. Приложение). Заявки со своей фамилией в </w:t>
      </w:r>
      <w:r w:rsidR="009651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названии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файла </w:t>
      </w:r>
      <w:r w:rsidR="006F4034" w:rsidRPr="006F403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(например: «Кузнецов</w:t>
      </w:r>
      <w:r w:rsidR="006F40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4034" w:rsidRPr="006F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заявка»)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пометой «</w:t>
      </w:r>
      <w:r w:rsidR="006A1F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Конференция-РиК-2026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теме письма просим высылать </w:t>
      </w:r>
      <w:r w:rsidR="006F2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</w:t>
      </w:r>
      <w:r w:rsidR="006F231B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адрес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конференции: </w:t>
      </w:r>
      <w:hyperlink r:id="rId7" w:history="1">
        <w:r w:rsidR="00485312" w:rsidRPr="0057018B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conference-ric@mgpu.ru</w:t>
        </w:r>
      </w:hyperlink>
    </w:p>
    <w:p w14:paraId="2B31D75F" w14:textId="77777777" w:rsidR="005E3BB1" w:rsidRPr="00557D95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Оргкомитет оставляет за собой право отклонить заявки, не соответствующие тематике, профилю и научному уровню конференции.</w:t>
      </w:r>
    </w:p>
    <w:p w14:paraId="322020A5" w14:textId="77777777" w:rsidR="005E3BB1" w:rsidRPr="005E3BB1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Оргвзнос за участие в мероприятии не предусмотрен. 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расходы по командировкам производятся за счет направляющей стороны.</w:t>
      </w:r>
    </w:p>
    <w:p w14:paraId="15911836" w14:textId="77777777" w:rsidR="005E3BB1" w:rsidRPr="005E3BB1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работы конференции планируется 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издание сборника научных статей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безвозмездной и безгонорарной основе с последующим размещением в базе РИНЦ. К публикации будут приняты статьи участников по материалам их устных (очных либо онлайн) выступлений, оформленные согласно правилам, которые будут высланы в Информационном письме № 2 </w:t>
      </w:r>
      <w:r w:rsidRPr="005E3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проведения конференции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Оргкомитет оставляет за собой право отбора материалов для издания, в том числе и по результатам проверки системой «Антиплагиат» (требуется не менее 80% уникальности).</w:t>
      </w:r>
    </w:p>
    <w:p w14:paraId="1E1BD891" w14:textId="271BF36B" w:rsidR="0057034A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организации </w:t>
      </w:r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конференции </w:t>
      </w:r>
      <w:r w:rsidR="0057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</w:t>
      </w:r>
      <w:r w:rsidR="0057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1B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57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научному руководителю </w:t>
      </w:r>
      <w:proofErr w:type="spellStart"/>
      <w:r w:rsidR="0057034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Лоскутниковой</w:t>
      </w:r>
      <w:proofErr w:type="spellEnd"/>
      <w:r w:rsidR="0057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Марии Борисовне: </w:t>
      </w:r>
      <w:hyperlink r:id="rId8" w:history="1">
        <w:r w:rsidR="0057034A" w:rsidRPr="00B641CD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maria.loskutnikova@mail.ru</w:t>
        </w:r>
      </w:hyperlink>
    </w:p>
    <w:p w14:paraId="7D10A523" w14:textId="70219C49" w:rsidR="005E3BB1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58C17" w14:textId="00D8FE92" w:rsidR="0057034A" w:rsidRPr="0057034A" w:rsidRDefault="0057034A" w:rsidP="00570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Оргкомитет конференции</w:t>
      </w:r>
    </w:p>
    <w:p w14:paraId="1FAAE203" w14:textId="70243367" w:rsidR="0057034A" w:rsidRPr="00BE4E8E" w:rsidRDefault="0057034A" w:rsidP="00570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Кириллов Виктор Васильевич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Оргкомитета; профессор, </w:t>
      </w:r>
      <w:bookmarkStart w:id="2" w:name="_Hlk220498680"/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 гуманитарных наук Московского городского педагогического университета</w:t>
      </w:r>
      <w:bookmarkEnd w:id="2"/>
    </w:p>
    <w:p w14:paraId="064AFB16" w14:textId="7052F2D2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Райкова Ирина Николаевна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зам. председателя Оргкомитета; 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 департамента филологии ИГН; 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научной работе</w:t>
      </w:r>
    </w:p>
    <w:p w14:paraId="0615D128" w14:textId="53BEDE83" w:rsidR="00BE4E8E" w:rsidRPr="00BE4E8E" w:rsidRDefault="00BE4E8E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Абрашина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Екатерина Николаевна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E4E8E">
        <w:rPr>
          <w:rFonts w:ascii="Times New Roman" w:hAnsi="Times New Roman" w:cs="Times New Roman"/>
        </w:rPr>
        <w:t>доцент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филологии</w:t>
      </w:r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ИГН, зам. </w:t>
      </w:r>
      <w:r w:rsidR="006F4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филологии ИГН по научной работе</w:t>
      </w:r>
    </w:p>
    <w:p w14:paraId="614CBF62" w14:textId="7FE48934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Геймбух</w:t>
      </w:r>
      <w:proofErr w:type="spellEnd"/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 Юрьевна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bookmarkStart w:id="3" w:name="_Hlk220499291"/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 </w:t>
      </w:r>
      <w:bookmarkStart w:id="4" w:name="_Hlk220498900"/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филологи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End w:id="4"/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ИГН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зам. главного редактора сборника научных статей «Русистика и компаративистика»</w:t>
      </w:r>
    </w:p>
    <w:bookmarkEnd w:id="3"/>
    <w:p w14:paraId="130A3A66" w14:textId="2071324C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Гребенщиков Юрий Юрьевич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старший преподаватель департамента филологии ИГН, технический секретарь Оргкомитета конференции</w:t>
      </w:r>
    </w:p>
    <w:p w14:paraId="36A4F95E" w14:textId="73EDFE4D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Иванова Елена </w:t>
      </w:r>
      <w:proofErr w:type="spellStart"/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Радифовна</w:t>
      </w:r>
      <w:proofErr w:type="spellEnd"/>
      <w:r w:rsidR="00BE4E8E" w:rsidRPr="00BE4E8E">
        <w:rPr>
          <w:rFonts w:ascii="Times New Roman" w:hAnsi="Times New Roman" w:cs="Times New Roman"/>
          <w:sz w:val="24"/>
          <w:szCs w:val="24"/>
        </w:rPr>
        <w:t xml:space="preserve"> – 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профессор, </w:t>
      </w:r>
      <w:r w:rsidR="006F4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филологии ИГН</w:t>
      </w:r>
    </w:p>
    <w:p w14:paraId="6AF654B1" w14:textId="0C2F4E7F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Лоскутникова Мария Борисовна</w:t>
      </w:r>
      <w:r w:rsidR="00BE4E8E" w:rsidRPr="00BE4E8E">
        <w:rPr>
          <w:rFonts w:ascii="Times New Roman" w:hAnsi="Times New Roman" w:cs="Times New Roman"/>
        </w:rPr>
        <w:t xml:space="preserve"> – доцент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филологии</w:t>
      </w:r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ИГН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</w:t>
      </w:r>
      <w:r w:rsid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редактор сборника научных статей «Русистика и компаративистика»</w:t>
      </w:r>
    </w:p>
    <w:p w14:paraId="00752EB8" w14:textId="23284C95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Смирнова Альфия </w:t>
      </w:r>
      <w:proofErr w:type="spellStart"/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Исламовна</w:t>
      </w:r>
      <w:proofErr w:type="spellEnd"/>
      <w:r w:rsidR="00BE4E8E" w:rsidRPr="00BE4E8E">
        <w:rPr>
          <w:rFonts w:ascii="Times New Roman" w:hAnsi="Times New Roman" w:cs="Times New Roman"/>
        </w:rPr>
        <w:t xml:space="preserve"> </w:t>
      </w:r>
      <w:r w:rsidR="00BE4E8E">
        <w:rPr>
          <w:rFonts w:ascii="Times New Roman" w:hAnsi="Times New Roman" w:cs="Times New Roman"/>
        </w:rPr>
        <w:t xml:space="preserve">– 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 департамента филологии</w:t>
      </w:r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ИГН</w:t>
      </w:r>
    </w:p>
    <w:p w14:paraId="1E204A07" w14:textId="77777777" w:rsidR="0057034A" w:rsidRPr="005E3BB1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C33F8" w14:textId="77777777" w:rsidR="005E3BB1" w:rsidRPr="005E3BB1" w:rsidRDefault="005E3BB1" w:rsidP="005E3BB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4C08E15B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РАБОТЕ КОНФЕРЕНЦИИ</w:t>
      </w:r>
    </w:p>
    <w:p w14:paraId="00AB30FC" w14:textId="203663B0" w:rsidR="005E3BB1" w:rsidRPr="005E3BB1" w:rsidRDefault="006A1F05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РУСИСТИКА И КОМПАРАТИВИСТИКА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282D650" w14:textId="77777777" w:rsidR="005E3BB1" w:rsidRPr="00557D95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514"/>
      </w:tblGrid>
      <w:tr w:rsidR="005E3BB1" w:rsidRPr="005E3BB1" w14:paraId="2DE00295" w14:textId="77777777" w:rsidTr="006A1F05">
        <w:tc>
          <w:tcPr>
            <w:tcW w:w="3830" w:type="dxa"/>
          </w:tcPr>
          <w:p w14:paraId="1F4F2C6F" w14:textId="13D5058D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5E3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Фамилия, имя (для зарубежных участников)</w:t>
            </w:r>
          </w:p>
        </w:tc>
        <w:tc>
          <w:tcPr>
            <w:tcW w:w="5515" w:type="dxa"/>
          </w:tcPr>
          <w:p w14:paraId="3B685DB7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D22" w:rsidRPr="005E3BB1" w14:paraId="45444F24" w14:textId="77777777" w:rsidTr="006A1F05">
        <w:tc>
          <w:tcPr>
            <w:tcW w:w="3830" w:type="dxa"/>
          </w:tcPr>
          <w:p w14:paraId="7D18EDDD" w14:textId="530F73D6" w:rsidR="00423D22" w:rsidRPr="005E3BB1" w:rsidRDefault="00423D22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5515" w:type="dxa"/>
          </w:tcPr>
          <w:p w14:paraId="406A3371" w14:textId="77777777" w:rsidR="00423D22" w:rsidRPr="005E3BB1" w:rsidRDefault="00423D22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0F6E55BC" w14:textId="77777777" w:rsidTr="006A1F05">
        <w:tc>
          <w:tcPr>
            <w:tcW w:w="3830" w:type="dxa"/>
          </w:tcPr>
          <w:p w14:paraId="05CFE473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5515" w:type="dxa"/>
          </w:tcPr>
          <w:p w14:paraId="137BCCD9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44F98CFF" w14:textId="77777777" w:rsidTr="006A1F05">
        <w:tc>
          <w:tcPr>
            <w:tcW w:w="3830" w:type="dxa"/>
          </w:tcPr>
          <w:p w14:paraId="16DBC9EB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5515" w:type="dxa"/>
          </w:tcPr>
          <w:p w14:paraId="08DDEDD4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35AEB6E5" w14:textId="77777777" w:rsidTr="006A1F05">
        <w:tc>
          <w:tcPr>
            <w:tcW w:w="3830" w:type="dxa"/>
          </w:tcPr>
          <w:p w14:paraId="34A2E835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515" w:type="dxa"/>
          </w:tcPr>
          <w:p w14:paraId="68B2FD5D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54019448" w14:textId="77777777" w:rsidTr="006A1F05">
        <w:tc>
          <w:tcPr>
            <w:tcW w:w="3830" w:type="dxa"/>
          </w:tcPr>
          <w:p w14:paraId="0AAB4E6E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515" w:type="dxa"/>
          </w:tcPr>
          <w:p w14:paraId="68EC8044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62BD8C32" w14:textId="77777777" w:rsidTr="006A1F05">
        <w:tc>
          <w:tcPr>
            <w:tcW w:w="3830" w:type="dxa"/>
          </w:tcPr>
          <w:p w14:paraId="50E1B526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5515" w:type="dxa"/>
          </w:tcPr>
          <w:p w14:paraId="7DEF5C86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71677269" w14:textId="77777777" w:rsidTr="006A1F05">
        <w:tc>
          <w:tcPr>
            <w:tcW w:w="3830" w:type="dxa"/>
          </w:tcPr>
          <w:p w14:paraId="1CB83C66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515" w:type="dxa"/>
          </w:tcPr>
          <w:p w14:paraId="62F1CD8C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00801B75" w14:textId="77777777" w:rsidTr="006A1F05">
        <w:tc>
          <w:tcPr>
            <w:tcW w:w="3830" w:type="dxa"/>
          </w:tcPr>
          <w:p w14:paraId="1A7FA29F" w14:textId="77777777" w:rsid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работы, круглый стол</w:t>
            </w:r>
          </w:p>
          <w:p w14:paraId="289D1E55" w14:textId="125471E3" w:rsidR="00EA5250" w:rsidRPr="005E3BB1" w:rsidRDefault="00EA5250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предложенного списка)</w:t>
            </w:r>
          </w:p>
        </w:tc>
        <w:tc>
          <w:tcPr>
            <w:tcW w:w="5515" w:type="dxa"/>
          </w:tcPr>
          <w:p w14:paraId="2EA163D8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45C1E5E0" w14:textId="77777777" w:rsidTr="006A1F05">
        <w:tc>
          <w:tcPr>
            <w:tcW w:w="3830" w:type="dxa"/>
          </w:tcPr>
          <w:p w14:paraId="4DA9FDA4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5515" w:type="dxa"/>
          </w:tcPr>
          <w:p w14:paraId="0D7467E1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76F3DD0D" w14:textId="77777777" w:rsidTr="006A1F05">
        <w:tc>
          <w:tcPr>
            <w:tcW w:w="3830" w:type="dxa"/>
          </w:tcPr>
          <w:p w14:paraId="3A9C92A0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слова (5–6)</w:t>
            </w:r>
          </w:p>
        </w:tc>
        <w:tc>
          <w:tcPr>
            <w:tcW w:w="5515" w:type="dxa"/>
          </w:tcPr>
          <w:p w14:paraId="23B1CC35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995E80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B1875" w14:textId="436F4ACA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ДОКЛАДА (</w:t>
      </w:r>
      <w:r w:rsidR="006A1F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00–</w:t>
      </w:r>
      <w:r w:rsidR="006A1F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00 знаков</w:t>
      </w:r>
      <w:r w:rsidR="006A1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пробелами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29A0378" w14:textId="77777777" w:rsidR="00241665" w:rsidRPr="00241665" w:rsidRDefault="00241665" w:rsidP="00241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1665" w:rsidRPr="00241665" w:rsidSect="006F4034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C93A" w14:textId="77777777" w:rsidR="00AA1C0F" w:rsidRDefault="00AA1C0F" w:rsidP="00D343B3">
      <w:pPr>
        <w:spacing w:after="0" w:line="240" w:lineRule="auto"/>
      </w:pPr>
      <w:r>
        <w:separator/>
      </w:r>
    </w:p>
  </w:endnote>
  <w:endnote w:type="continuationSeparator" w:id="0">
    <w:p w14:paraId="43A716E4" w14:textId="77777777" w:rsidR="00AA1C0F" w:rsidRDefault="00AA1C0F" w:rsidP="00D3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461433"/>
      <w:docPartObj>
        <w:docPartGallery w:val="Page Numbers (Bottom of Page)"/>
        <w:docPartUnique/>
      </w:docPartObj>
    </w:sdtPr>
    <w:sdtContent>
      <w:p w14:paraId="1D42960F" w14:textId="340BA036" w:rsidR="00D343B3" w:rsidRDefault="00D343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795B8" w14:textId="77777777" w:rsidR="00D343B3" w:rsidRDefault="00D343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54B1" w14:textId="77777777" w:rsidR="00AA1C0F" w:rsidRDefault="00AA1C0F" w:rsidP="00D343B3">
      <w:pPr>
        <w:spacing w:after="0" w:line="240" w:lineRule="auto"/>
      </w:pPr>
      <w:r>
        <w:separator/>
      </w:r>
    </w:p>
  </w:footnote>
  <w:footnote w:type="continuationSeparator" w:id="0">
    <w:p w14:paraId="627C0DCC" w14:textId="77777777" w:rsidR="00AA1C0F" w:rsidRDefault="00AA1C0F" w:rsidP="00D34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7ACA"/>
    <w:multiLevelType w:val="hybridMultilevel"/>
    <w:tmpl w:val="E410F2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5537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65"/>
    <w:rsid w:val="000A5B41"/>
    <w:rsid w:val="00105DAC"/>
    <w:rsid w:val="00106B5D"/>
    <w:rsid w:val="001B2DF6"/>
    <w:rsid w:val="001D4710"/>
    <w:rsid w:val="00203ABC"/>
    <w:rsid w:val="00213926"/>
    <w:rsid w:val="00226C4A"/>
    <w:rsid w:val="00241665"/>
    <w:rsid w:val="002960E1"/>
    <w:rsid w:val="002F0017"/>
    <w:rsid w:val="003F776A"/>
    <w:rsid w:val="00423D22"/>
    <w:rsid w:val="00485312"/>
    <w:rsid w:val="00491F55"/>
    <w:rsid w:val="005274B5"/>
    <w:rsid w:val="00557D95"/>
    <w:rsid w:val="0057034A"/>
    <w:rsid w:val="005704DF"/>
    <w:rsid w:val="005E3BB1"/>
    <w:rsid w:val="006A1F05"/>
    <w:rsid w:val="006E2CF8"/>
    <w:rsid w:val="006F231B"/>
    <w:rsid w:val="006F4034"/>
    <w:rsid w:val="00710134"/>
    <w:rsid w:val="00717541"/>
    <w:rsid w:val="007F3F33"/>
    <w:rsid w:val="00804853"/>
    <w:rsid w:val="00863D2D"/>
    <w:rsid w:val="00866CC5"/>
    <w:rsid w:val="008A6DED"/>
    <w:rsid w:val="008B05D6"/>
    <w:rsid w:val="008D232C"/>
    <w:rsid w:val="00965175"/>
    <w:rsid w:val="009D33FC"/>
    <w:rsid w:val="00A37A22"/>
    <w:rsid w:val="00AA1C0F"/>
    <w:rsid w:val="00AC7010"/>
    <w:rsid w:val="00BC05EF"/>
    <w:rsid w:val="00BC7C36"/>
    <w:rsid w:val="00BE4E8E"/>
    <w:rsid w:val="00BE51BD"/>
    <w:rsid w:val="00BF3D9A"/>
    <w:rsid w:val="00C46A9C"/>
    <w:rsid w:val="00C93AB0"/>
    <w:rsid w:val="00D308B0"/>
    <w:rsid w:val="00D343B3"/>
    <w:rsid w:val="00D41683"/>
    <w:rsid w:val="00EA5250"/>
    <w:rsid w:val="00F13D71"/>
    <w:rsid w:val="00F14D50"/>
    <w:rsid w:val="00F26F10"/>
    <w:rsid w:val="00FB1820"/>
    <w:rsid w:val="00F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E5B7"/>
  <w15:chartTrackingRefBased/>
  <w15:docId w15:val="{99ACB203-E1B8-4D68-952A-891D13EF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3BB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3BB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3BB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3BB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E3BB1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34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43B3"/>
  </w:style>
  <w:style w:type="paragraph" w:styleId="aa">
    <w:name w:val="footer"/>
    <w:basedOn w:val="a"/>
    <w:link w:val="ab"/>
    <w:uiPriority w:val="99"/>
    <w:unhideWhenUsed/>
    <w:rsid w:val="00D34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43B3"/>
  </w:style>
  <w:style w:type="character" w:styleId="ac">
    <w:name w:val="Hyperlink"/>
    <w:basedOn w:val="a0"/>
    <w:uiPriority w:val="99"/>
    <w:unhideWhenUsed/>
    <w:rsid w:val="0057034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loskutnik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erence-ric@mg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Лоскутникова</dc:creator>
  <cp:keywords/>
  <dc:description/>
  <cp:lastModifiedBy>Мезит Анна Эдуардовна</cp:lastModifiedBy>
  <cp:revision>2</cp:revision>
  <dcterms:created xsi:type="dcterms:W3CDTF">2026-02-27T03:53:00Z</dcterms:created>
  <dcterms:modified xsi:type="dcterms:W3CDTF">2026-02-27T03:53:00Z</dcterms:modified>
</cp:coreProperties>
</file>