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 w14:paraId="30E4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 w14:paraId="6B360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10995" cy="1160145"/>
                  <wp:effectExtent l="0" t="0" r="8255" b="190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0" t="15790" r="18422" b="18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42" cy="116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76F23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58570" cy="1145540"/>
                  <wp:effectExtent l="0" t="0" r="8255" b="0"/>
                  <wp:docPr id="2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48" cy="114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014ED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26490" cy="1086485"/>
                  <wp:effectExtent l="0" t="0" r="6985" b="8890"/>
                  <wp:docPr id="6" name="Изображение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571" cy="108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3A73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A6F72D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2BB7A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21F394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Международная ассоциация преподавателей русского языка и литературы </w:t>
      </w:r>
    </w:p>
    <w:p w14:paraId="7A10BC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(МАПРЯЛ)</w:t>
      </w:r>
    </w:p>
    <w:p w14:paraId="07241D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ФГБОУ ВО «Набережночелнинский государственный педагогический университет» </w:t>
      </w:r>
    </w:p>
    <w:p w14:paraId="7EB1EA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Институт дополнительного профессионального образования</w:t>
      </w:r>
    </w:p>
    <w:p w14:paraId="73520EE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Кафедра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русского языка как иностранного и межкультурной коммуникации</w:t>
      </w:r>
    </w:p>
    <w:p w14:paraId="7646C05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632427C">
      <w:pPr>
        <w:widowControl w:val="0"/>
        <w:suppressAutoHyphens/>
        <w:spacing w:line="276" w:lineRule="auto"/>
        <w:jc w:val="center"/>
        <w:rPr>
          <w:rFonts w:ascii="Times New Roman" w:hAnsi="Times New Roman" w:eastAsia="SimSun" w:cs="Times New Roman"/>
          <w:b/>
          <w:bCs/>
          <w:kern w:val="1"/>
          <w:sz w:val="24"/>
          <w:szCs w:val="24"/>
          <w:lang w:val="ru-RU" w:eastAsia="hi-IN" w:bidi="hi-IN"/>
        </w:rPr>
      </w:pPr>
      <w:r>
        <w:rPr>
          <w:rFonts w:ascii="Times New Roman" w:hAnsi="Times New Roman" w:eastAsia="SimSun" w:cs="Times New Roman"/>
          <w:b/>
          <w:bCs/>
          <w:kern w:val="1"/>
          <w:sz w:val="24"/>
          <w:szCs w:val="24"/>
          <w:lang w:val="ru-RU" w:eastAsia="hi-IN" w:bidi="hi-IN"/>
        </w:rPr>
        <w:t>НАУЧНО-ПРАКТИЧЕСКИЙ СЕМИНАР ПО ПОВЫШЕНИЮ КВАЛИФИКАЦИИ ЗАРУБЕЖНЫХ РУСИСТОВ В ОНЛАЙН ФОРМАТЕ</w:t>
      </w:r>
    </w:p>
    <w:p w14:paraId="1700B558">
      <w:pPr>
        <w:widowControl w:val="0"/>
        <w:suppressAutoHyphens/>
        <w:spacing w:line="276" w:lineRule="auto"/>
        <w:jc w:val="both"/>
        <w:rPr>
          <w:rFonts w:ascii="Times New Roman" w:hAnsi="Times New Roman" w:eastAsia="SimSun" w:cs="Times New Roman"/>
          <w:b/>
          <w:bCs/>
          <w:kern w:val="1"/>
          <w:sz w:val="24"/>
          <w:szCs w:val="24"/>
          <w:lang w:val="ru-RU" w:eastAsia="hi-IN" w:bidi="hi-IN"/>
        </w:rPr>
      </w:pPr>
    </w:p>
    <w:p w14:paraId="58A42498">
      <w:pPr>
        <w:jc w:val="center"/>
        <w:rPr>
          <w:rFonts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  <w:r>
        <w:rPr>
          <w:rFonts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  <w:t>«РУССКИЙ ЯЗЫК В БИЛИНГВАЛЬНОЙ ШКОЛЕ»</w:t>
      </w:r>
    </w:p>
    <w:p w14:paraId="1EFE0F88">
      <w:pPr>
        <w:jc w:val="both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</w:p>
    <w:p w14:paraId="2199B67C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 xml:space="preserve">Дата проведения семинара: с 1 по 5 сентября 2025 г. </w:t>
      </w:r>
    </w:p>
    <w:p w14:paraId="0A48163C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</w:p>
    <w:p w14:paraId="2FF1937D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>Общее количество часов: 72 часа.</w:t>
      </w:r>
    </w:p>
    <w:p w14:paraId="42277D29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</w:p>
    <w:p w14:paraId="1F89A23B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>Количество контактных часов: 20 часов (5 дней).</w:t>
      </w:r>
    </w:p>
    <w:p w14:paraId="7D5B1722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</w:p>
    <w:p w14:paraId="3EB3D1F2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>Количество часов на самостоятельное изучение: 52 часа (выполнение заданий для самоконтроля: анализ учебной и научной литературы по темам «Актуальные проблемы билингвизма», «Технология CLIL», «Технологическая карта билингвального урока, «Классификация типов педагогических тестов» и т.д.).</w:t>
      </w:r>
    </w:p>
    <w:p w14:paraId="1B85728B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</w:p>
    <w:p w14:paraId="5DAE83F5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 xml:space="preserve">Документ о прохождении научно-практического семинара: сертификат НГПУ </w:t>
      </w:r>
    </w:p>
    <w:p w14:paraId="42ADB6AC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</w:p>
    <w:p w14:paraId="5EA45AB0">
      <w:pPr>
        <w:jc w:val="both"/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/>
          <w:bCs w:val="0"/>
          <w:kern w:val="0"/>
          <w:sz w:val="24"/>
          <w:szCs w:val="24"/>
          <w:lang w:val="ru-RU" w:eastAsia="zh-CN" w:bidi="ar-SA"/>
        </w:rPr>
        <w:t>В расписании указано московское время (мск).</w:t>
      </w:r>
      <w:r>
        <w:rPr>
          <w:rFonts w:hint="default" w:ascii="Times New Roman" w:hAnsi="Times New Roman" w:eastAsia="SimSun" w:cs="Times New Roman"/>
          <w:b w:val="0"/>
          <w:bCs/>
          <w:kern w:val="0"/>
          <w:sz w:val="24"/>
          <w:szCs w:val="24"/>
          <w:lang w:val="ru-RU" w:eastAsia="zh-CN" w:bidi="ar-SA"/>
        </w:rPr>
        <w:t xml:space="preserve"> </w:t>
      </w:r>
    </w:p>
    <w:p w14:paraId="27E3C7F9">
      <w:pPr>
        <w:jc w:val="both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</w:p>
    <w:p w14:paraId="7D952A22">
      <w:pPr>
        <w:jc w:val="center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  <w:t>РАСПИСАНИЕ</w:t>
      </w:r>
    </w:p>
    <w:p w14:paraId="61ACBE7C">
      <w:pPr>
        <w:jc w:val="both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4193"/>
        <w:gridCol w:w="3342"/>
      </w:tblGrid>
      <w:tr w14:paraId="1A93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</w:tcPr>
          <w:p w14:paraId="730F9CED">
            <w:pPr>
              <w:jc w:val="center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 сентября</w:t>
            </w:r>
          </w:p>
          <w:p w14:paraId="6AAFF8EB">
            <w:pPr>
              <w:jc w:val="center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(понедельник)</w:t>
            </w:r>
          </w:p>
        </w:tc>
      </w:tr>
      <w:tr w14:paraId="505D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 w14:paraId="76585DC7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14:00 - 15:30</w:t>
            </w:r>
          </w:p>
        </w:tc>
        <w:tc>
          <w:tcPr>
            <w:tcW w:w="4193" w:type="dxa"/>
          </w:tcPr>
          <w:p w14:paraId="77B85548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Характеристика билингвизма, его типы.</w:t>
            </w:r>
          </w:p>
        </w:tc>
        <w:tc>
          <w:tcPr>
            <w:tcW w:w="3342" w:type="dxa"/>
          </w:tcPr>
          <w:p w14:paraId="65E05ADD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Калинин Константин Андреевич, кандидат филологических наук, и. о. заведующего кафедрой русской и татарской филологии ФГБОУ ВО «НГПУ»</w:t>
            </w:r>
          </w:p>
        </w:tc>
      </w:tr>
      <w:tr w14:paraId="6419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 w14:paraId="25A488A5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15:40 - 17:10</w:t>
            </w:r>
          </w:p>
        </w:tc>
        <w:tc>
          <w:tcPr>
            <w:tcW w:w="4193" w:type="dxa"/>
          </w:tcPr>
          <w:p w14:paraId="156A073E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Психолингвистические основы феномена билингвизма.</w:t>
            </w:r>
          </w:p>
        </w:tc>
        <w:tc>
          <w:tcPr>
            <w:tcW w:w="3342" w:type="dxa"/>
          </w:tcPr>
          <w:p w14:paraId="73369DF5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Калинин Константин Андреевич, кандидат филологических наук, и. о. заведующего кафедрой русской и татарской филологии ФГБОУ ВО «НГПУ»</w:t>
            </w:r>
          </w:p>
        </w:tc>
      </w:tr>
      <w:tr w14:paraId="05CB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</w:tcPr>
          <w:p w14:paraId="1AB77F2E">
            <w:pPr>
              <w:jc w:val="center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 xml:space="preserve">2 сентября </w:t>
            </w:r>
          </w:p>
          <w:p w14:paraId="18CB733B">
            <w:pPr>
              <w:jc w:val="center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(вторник)</w:t>
            </w:r>
          </w:p>
        </w:tc>
      </w:tr>
      <w:tr w14:paraId="4B5E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683032D7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14:00 - 15:30</w:t>
            </w:r>
          </w:p>
        </w:tc>
        <w:tc>
          <w:tcPr>
            <w:tcW w:w="4193" w:type="dxa"/>
          </w:tcPr>
          <w:p w14:paraId="5E7DBE23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Характерные проблемы билингвального класса.</w:t>
            </w:r>
          </w:p>
        </w:tc>
        <w:tc>
          <w:tcPr>
            <w:tcW w:w="3342" w:type="dxa"/>
          </w:tcPr>
          <w:p w14:paraId="03CDBA33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Фролова Галина Александровна, кандидат филологических наук, доцент кафедры русского языка как иностранного и межкультурной коммуникации ФГБОУ ВО «НГПУ»</w:t>
            </w:r>
          </w:p>
        </w:tc>
      </w:tr>
      <w:tr w14:paraId="2151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6349206C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15:40 - 17:10</w:t>
            </w:r>
          </w:p>
        </w:tc>
        <w:tc>
          <w:tcPr>
            <w:tcW w:w="4193" w:type="dxa"/>
          </w:tcPr>
          <w:p w14:paraId="2AAAD75E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Роль когнитивного компонента в освоении русского языка билингвами. Модель CLIL.</w:t>
            </w:r>
          </w:p>
        </w:tc>
        <w:tc>
          <w:tcPr>
            <w:tcW w:w="3342" w:type="dxa"/>
          </w:tcPr>
          <w:p w14:paraId="2E82B637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Фролова Галина Александровна, кандидат филологических наук, доцент кафедры русского языка как иностранного и межкультурной коммуникации ФГБОУ ВО «НГПУ»</w:t>
            </w:r>
          </w:p>
        </w:tc>
      </w:tr>
      <w:tr w14:paraId="54EA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54" w:type="dxa"/>
            <w:gridSpan w:val="3"/>
          </w:tcPr>
          <w:p w14:paraId="6BAB6323">
            <w:pPr>
              <w:jc w:val="center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 xml:space="preserve">3 сентября </w:t>
            </w:r>
          </w:p>
          <w:p w14:paraId="0571F5E2">
            <w:pPr>
              <w:jc w:val="center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(среда)</w:t>
            </w:r>
          </w:p>
        </w:tc>
      </w:tr>
      <w:tr w14:paraId="3D13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525AFC6D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14:00 - 15:30</w:t>
            </w:r>
          </w:p>
        </w:tc>
        <w:tc>
          <w:tcPr>
            <w:tcW w:w="4193" w:type="dxa"/>
          </w:tcPr>
          <w:p w14:paraId="2E90AAB7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Технологии, формы и методы билингвального обучения русскому языку.</w:t>
            </w:r>
          </w:p>
        </w:tc>
        <w:tc>
          <w:tcPr>
            <w:tcW w:w="3342" w:type="dxa"/>
          </w:tcPr>
          <w:p w14:paraId="64347FC6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Бражник Лена Мирзаяновна, заведующий кафедрой русского языка как иностранного и межкультурной коммуникации ФГБОУ ВО «НГПУ»</w:t>
            </w:r>
          </w:p>
        </w:tc>
      </w:tr>
      <w:tr w14:paraId="7099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31015E72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15:40 - 17:10</w:t>
            </w:r>
          </w:p>
        </w:tc>
        <w:tc>
          <w:tcPr>
            <w:tcW w:w="4193" w:type="dxa"/>
          </w:tcPr>
          <w:p w14:paraId="12D7DF20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Технологии, формы и методы билингвального обучения русскому языку.</w:t>
            </w:r>
          </w:p>
        </w:tc>
        <w:tc>
          <w:tcPr>
            <w:tcW w:w="3342" w:type="dxa"/>
          </w:tcPr>
          <w:p w14:paraId="1FE5EA40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Бражник Лена Мирзаяновна, заведующий кафедрой русского языка как иностранного и межкультурной коммуникации ФГБОУ ВО «НГПУ»</w:t>
            </w:r>
          </w:p>
        </w:tc>
      </w:tr>
      <w:tr w14:paraId="7253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vAlign w:val="top"/>
          </w:tcPr>
          <w:p w14:paraId="5C5BD3A8">
            <w:pPr>
              <w:jc w:val="center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 xml:space="preserve">4 сентября </w:t>
            </w:r>
          </w:p>
          <w:p w14:paraId="3269879A">
            <w:pPr>
              <w:jc w:val="center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(четверг)</w:t>
            </w:r>
          </w:p>
        </w:tc>
      </w:tr>
      <w:tr w14:paraId="2F14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053C2194">
            <w:pPr>
              <w:jc w:val="both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14:00 - 15:30</w:t>
            </w:r>
          </w:p>
        </w:tc>
        <w:tc>
          <w:tcPr>
            <w:tcW w:w="4193" w:type="dxa"/>
          </w:tcPr>
          <w:p w14:paraId="04D9DE44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Подходы к оценке знаний билингвов.</w:t>
            </w:r>
          </w:p>
        </w:tc>
        <w:tc>
          <w:tcPr>
            <w:tcW w:w="3342" w:type="dxa"/>
          </w:tcPr>
          <w:p w14:paraId="63F230D0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Бражник Лена Мирзаяновна, заведующий кафедрой русского языка как иностранного и межкультурной коммуникации ФГБОУ ВО «НГПУ»</w:t>
            </w:r>
          </w:p>
        </w:tc>
      </w:tr>
      <w:tr w14:paraId="2205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7B078C64">
            <w:pPr>
              <w:jc w:val="both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15:40 - 17:10</w:t>
            </w:r>
          </w:p>
        </w:tc>
        <w:tc>
          <w:tcPr>
            <w:tcW w:w="4193" w:type="dxa"/>
          </w:tcPr>
          <w:p w14:paraId="1DCE1741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Подходы к оценке знаний билингвов.</w:t>
            </w:r>
          </w:p>
        </w:tc>
        <w:tc>
          <w:tcPr>
            <w:tcW w:w="3342" w:type="dxa"/>
          </w:tcPr>
          <w:p w14:paraId="3123FEE8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Бражник Лена Мирзаяновна, заведующий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 xml:space="preserve"> кафедрой русского языка как иностранного и межкультурной коммуникации ФГБОУ ВО «НГПУ»</w:t>
            </w:r>
          </w:p>
        </w:tc>
      </w:tr>
      <w:tr w14:paraId="340B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vAlign w:val="top"/>
          </w:tcPr>
          <w:p w14:paraId="78C5E75C">
            <w:pPr>
              <w:jc w:val="center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5 сентября</w:t>
            </w:r>
          </w:p>
          <w:p w14:paraId="51CAC74D">
            <w:pPr>
              <w:jc w:val="center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(пятница)</w:t>
            </w:r>
          </w:p>
        </w:tc>
      </w:tr>
      <w:tr w14:paraId="15CE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33159C75">
            <w:pPr>
              <w:jc w:val="both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14:00 - 15:30</w:t>
            </w:r>
          </w:p>
        </w:tc>
        <w:tc>
          <w:tcPr>
            <w:tcW w:w="4193" w:type="dxa"/>
          </w:tcPr>
          <w:p w14:paraId="6D0C4966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Современная учебная литература и цифровые ресурсы по русскому языку для билингвальных школ.</w:t>
            </w:r>
          </w:p>
        </w:tc>
        <w:tc>
          <w:tcPr>
            <w:tcW w:w="3342" w:type="dxa"/>
            <w:vAlign w:val="top"/>
          </w:tcPr>
          <w:p w14:paraId="23236DED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Фролова Галина Александровна, кандидат филологических наук, доцент кафедры русского языка как иностранного и межкультурной коммуникации ФГБОУ ВО «НГПУ»</w:t>
            </w:r>
          </w:p>
        </w:tc>
      </w:tr>
      <w:tr w14:paraId="0208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top"/>
          </w:tcPr>
          <w:p w14:paraId="18C847C0">
            <w:pPr>
              <w:jc w:val="both"/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kern w:val="0"/>
                <w:sz w:val="24"/>
                <w:szCs w:val="24"/>
                <w:vertAlign w:val="baseline"/>
                <w:lang w:val="ru-RU" w:eastAsia="zh-CN" w:bidi="ar-SA"/>
              </w:rPr>
              <w:t>15:40 - 17:10</w:t>
            </w:r>
          </w:p>
        </w:tc>
        <w:tc>
          <w:tcPr>
            <w:tcW w:w="4193" w:type="dxa"/>
          </w:tcPr>
          <w:p w14:paraId="18BE2567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Современная учебная литература и цифровые ресурсы по русскому языку для билингвальных школ.</w:t>
            </w:r>
          </w:p>
        </w:tc>
        <w:tc>
          <w:tcPr>
            <w:tcW w:w="3342" w:type="dxa"/>
            <w:vAlign w:val="top"/>
          </w:tcPr>
          <w:p w14:paraId="39071EB1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kern w:val="0"/>
                <w:sz w:val="24"/>
                <w:szCs w:val="24"/>
                <w:vertAlign w:val="baseline"/>
                <w:lang w:val="ru-RU" w:eastAsia="zh-CN" w:bidi="ar-SA"/>
              </w:rPr>
              <w:t>Фролова Галина Александровна, кандидат филологических наук, доцент кафедры русского языка как иностранного и межкультурной коммуникации ФГБОУ ВО «НГПУ»</w:t>
            </w:r>
          </w:p>
        </w:tc>
      </w:tr>
    </w:tbl>
    <w:p w14:paraId="6CFF4FFF">
      <w:pPr>
        <w:jc w:val="both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</w:p>
    <w:p w14:paraId="4FF05A5B">
      <w:pPr>
        <w:jc w:val="both"/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</w:pPr>
      <w:r>
        <w:rPr>
          <w:rFonts w:hint="default" w:ascii="Times New Roman" w:hAnsi="Times New Roman" w:eastAsia="SimSun" w:cs="Times New Roman"/>
          <w:b/>
          <w:kern w:val="0"/>
          <w:sz w:val="24"/>
          <w:szCs w:val="24"/>
          <w:lang w:val="ru-RU" w:eastAsia="zh-CN" w:bidi="ar-SA"/>
        </w:rPr>
        <w:t xml:space="preserve">ИТОГОВОЕ ТЕСТИРОВАНИЕ по курсу будет доступно с 29 сентября 2025 г. </w:t>
      </w:r>
    </w:p>
    <w:sectPr>
      <w:pgSz w:w="11906" w:h="16838"/>
      <w:pgMar w:top="1134" w:right="1134" w:bottom="1134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E3638"/>
    <w:rsid w:val="040C5883"/>
    <w:rsid w:val="05BD6F20"/>
    <w:rsid w:val="2C123DBB"/>
    <w:rsid w:val="375F4320"/>
    <w:rsid w:val="3A5D43C2"/>
    <w:rsid w:val="6A8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2025-08-25T11:29:00Z</dcterms:created>
  <dc:creator>Лена</dc:creator>
  <cp:lastModifiedBy>Лена</cp:lastModifiedBy>
  <dcterms:modified xsi:type="dcterms:W3CDTF">2025-08-27T14:05:33Z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7D0411890D784F9C8824F89146DF9D89_12</vt:lpwstr>
  </property>
</Properties>
</file>